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0AAF2" w14:textId="1D27352D" w:rsidR="00814DB4" w:rsidRPr="001C2FA7" w:rsidRDefault="0000621D" w:rsidP="001C2FA7">
      <w:pPr>
        <w:spacing w:line="259" w:lineRule="auto"/>
        <w:ind w:left="3540" w:firstLine="708"/>
        <w:jc w:val="center"/>
        <w:rPr>
          <w:sz w:val="24"/>
          <w:szCs w:val="24"/>
        </w:rPr>
      </w:pPr>
      <w:r w:rsidRPr="001C2FA7">
        <w:rPr>
          <w:noProof/>
          <w:sz w:val="24"/>
          <w:szCs w:val="24"/>
        </w:rPr>
        <w:drawing>
          <wp:inline distT="0" distB="0" distL="0" distR="0" wp14:anchorId="042FCA21" wp14:editId="386A121B">
            <wp:extent cx="1439545" cy="567690"/>
            <wp:effectExtent l="0" t="0" r="8255" b="3810"/>
            <wp:docPr id="3" name="Grafik 3" descr="\\SERVER\Public\2019\Kunden\Isabellenhütte\LogoNEU\Isabellenhuette_komplett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\\SERVER\Public\2019\Kunden\Isabellenhütte\LogoNEU\Isabellenhuette_komplett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AF3CC" w14:textId="77777777" w:rsidR="00814DB4" w:rsidRPr="001C2FA7" w:rsidRDefault="00814DB4" w:rsidP="001E7CD6">
      <w:pPr>
        <w:pStyle w:val="berschrift1"/>
        <w:tabs>
          <w:tab w:val="left" w:pos="3686"/>
        </w:tabs>
        <w:spacing w:line="259" w:lineRule="auto"/>
        <w:rPr>
          <w:rFonts w:asciiTheme="minorHAnsi" w:hAnsiTheme="minorHAnsi" w:cs="Arial"/>
          <w:sz w:val="24"/>
          <w:szCs w:val="24"/>
        </w:rPr>
      </w:pPr>
      <w:r w:rsidRPr="001C2FA7">
        <w:rPr>
          <w:rFonts w:asciiTheme="minorHAnsi" w:hAnsiTheme="minorHAnsi" w:cs="Arial"/>
          <w:sz w:val="24"/>
          <w:szCs w:val="24"/>
        </w:rPr>
        <w:tab/>
      </w:r>
      <w:r w:rsidR="00B44FF2" w:rsidRPr="001C2FA7">
        <w:rPr>
          <w:rFonts w:asciiTheme="minorHAnsi" w:hAnsiTheme="minorHAnsi" w:cs="Arial"/>
          <w:sz w:val="24"/>
          <w:szCs w:val="24"/>
        </w:rPr>
        <w:tab/>
      </w:r>
      <w:r w:rsidRPr="001C2FA7">
        <w:rPr>
          <w:rFonts w:asciiTheme="minorHAnsi" w:hAnsiTheme="minorHAnsi" w:cs="Arial"/>
          <w:sz w:val="24"/>
          <w:szCs w:val="24"/>
        </w:rPr>
        <w:t xml:space="preserve">Presseinformation </w:t>
      </w:r>
    </w:p>
    <w:p w14:paraId="3D27AE3A" w14:textId="22B7261D" w:rsidR="00814DB4" w:rsidRPr="001C2FA7" w:rsidRDefault="00814DB4" w:rsidP="001E7CD6">
      <w:pPr>
        <w:pStyle w:val="berschrift1"/>
        <w:tabs>
          <w:tab w:val="left" w:pos="3686"/>
        </w:tabs>
        <w:spacing w:line="259" w:lineRule="auto"/>
        <w:rPr>
          <w:rFonts w:asciiTheme="minorHAnsi" w:hAnsiTheme="minorHAnsi" w:cs="Arial"/>
          <w:sz w:val="24"/>
          <w:szCs w:val="24"/>
        </w:rPr>
      </w:pPr>
      <w:r w:rsidRPr="001C2FA7">
        <w:rPr>
          <w:rFonts w:asciiTheme="minorHAnsi" w:hAnsiTheme="minorHAnsi"/>
          <w:sz w:val="24"/>
          <w:szCs w:val="24"/>
        </w:rPr>
        <w:tab/>
      </w:r>
      <w:r w:rsidR="00B44FF2" w:rsidRPr="001C2FA7">
        <w:rPr>
          <w:rFonts w:asciiTheme="minorHAnsi" w:hAnsiTheme="minorHAnsi"/>
          <w:sz w:val="24"/>
          <w:szCs w:val="24"/>
        </w:rPr>
        <w:tab/>
      </w:r>
      <w:r w:rsidRPr="001C2FA7">
        <w:rPr>
          <w:rFonts w:asciiTheme="minorHAnsi" w:hAnsiTheme="minorHAnsi" w:cs="Arial"/>
          <w:sz w:val="24"/>
          <w:szCs w:val="24"/>
        </w:rPr>
        <w:t xml:space="preserve">Isabellenhütte </w:t>
      </w:r>
      <w:r w:rsidR="005A4054">
        <w:rPr>
          <w:rFonts w:asciiTheme="minorHAnsi" w:hAnsiTheme="minorHAnsi" w:cs="Arial"/>
          <w:sz w:val="24"/>
          <w:szCs w:val="24"/>
        </w:rPr>
        <w:t>6</w:t>
      </w:r>
      <w:r w:rsidR="00036E1C" w:rsidRPr="001C2FA7">
        <w:rPr>
          <w:rFonts w:asciiTheme="minorHAnsi" w:hAnsiTheme="minorHAnsi" w:cs="Arial"/>
          <w:sz w:val="24"/>
          <w:szCs w:val="24"/>
        </w:rPr>
        <w:t xml:space="preserve"> </w:t>
      </w:r>
      <w:r w:rsidR="00A90BA6" w:rsidRPr="001C2FA7">
        <w:rPr>
          <w:rFonts w:asciiTheme="minorHAnsi" w:hAnsiTheme="minorHAnsi" w:cs="Arial"/>
          <w:sz w:val="24"/>
          <w:szCs w:val="24"/>
        </w:rPr>
        <w:t>/ 201</w:t>
      </w:r>
      <w:r w:rsidR="002D6966" w:rsidRPr="001C2FA7">
        <w:rPr>
          <w:rFonts w:asciiTheme="minorHAnsi" w:hAnsiTheme="minorHAnsi" w:cs="Arial"/>
          <w:sz w:val="24"/>
          <w:szCs w:val="24"/>
        </w:rPr>
        <w:t>9</w:t>
      </w:r>
    </w:p>
    <w:p w14:paraId="3653CE19" w14:textId="77777777" w:rsidR="00814DB4" w:rsidRPr="001C2FA7" w:rsidRDefault="00814DB4" w:rsidP="001E7CD6">
      <w:pPr>
        <w:pStyle w:val="berschrift1"/>
        <w:tabs>
          <w:tab w:val="left" w:pos="3686"/>
        </w:tabs>
        <w:spacing w:line="259" w:lineRule="auto"/>
        <w:rPr>
          <w:rFonts w:asciiTheme="minorHAnsi" w:hAnsiTheme="minorHAnsi" w:cs="Arial"/>
          <w:sz w:val="24"/>
          <w:szCs w:val="24"/>
        </w:rPr>
      </w:pPr>
    </w:p>
    <w:p w14:paraId="4816658E" w14:textId="10819E5A" w:rsidR="00814DB4" w:rsidRPr="001C2FA7" w:rsidRDefault="00814DB4" w:rsidP="001E7CD6">
      <w:pPr>
        <w:pStyle w:val="berschrift1"/>
        <w:tabs>
          <w:tab w:val="left" w:pos="3686"/>
        </w:tabs>
        <w:spacing w:line="259" w:lineRule="auto"/>
        <w:rPr>
          <w:rFonts w:asciiTheme="minorHAnsi" w:hAnsiTheme="minorHAnsi" w:cs="Arial"/>
          <w:sz w:val="24"/>
          <w:szCs w:val="24"/>
        </w:rPr>
      </w:pPr>
      <w:r w:rsidRPr="001C2FA7">
        <w:rPr>
          <w:rFonts w:asciiTheme="minorHAnsi" w:hAnsiTheme="minorHAnsi" w:cs="Arial"/>
          <w:sz w:val="24"/>
          <w:szCs w:val="24"/>
        </w:rPr>
        <w:tab/>
      </w:r>
      <w:r w:rsidR="00B44FF2" w:rsidRPr="001C2FA7">
        <w:rPr>
          <w:rFonts w:asciiTheme="minorHAnsi" w:hAnsiTheme="minorHAnsi" w:cs="Arial"/>
          <w:sz w:val="24"/>
          <w:szCs w:val="24"/>
        </w:rPr>
        <w:tab/>
      </w:r>
      <w:r w:rsidRPr="008A7966">
        <w:rPr>
          <w:rFonts w:asciiTheme="minorHAnsi" w:hAnsiTheme="minorHAnsi" w:cs="Arial"/>
          <w:sz w:val="24"/>
          <w:szCs w:val="24"/>
        </w:rPr>
        <w:t>D-Dillenburg</w:t>
      </w:r>
      <w:r w:rsidR="00224002" w:rsidRPr="008A7966">
        <w:rPr>
          <w:rFonts w:asciiTheme="minorHAnsi" w:hAnsiTheme="minorHAnsi" w:cs="Arial"/>
          <w:sz w:val="24"/>
          <w:szCs w:val="24"/>
        </w:rPr>
        <w:t xml:space="preserve"> </w:t>
      </w:r>
      <w:r w:rsidR="008A7966" w:rsidRPr="008A7966">
        <w:rPr>
          <w:rFonts w:asciiTheme="minorHAnsi" w:hAnsiTheme="minorHAnsi" w:cs="Arial"/>
          <w:sz w:val="24"/>
          <w:szCs w:val="24"/>
        </w:rPr>
        <w:t>13</w:t>
      </w:r>
      <w:r w:rsidR="00A0008D" w:rsidRPr="008A7966">
        <w:rPr>
          <w:rFonts w:asciiTheme="minorHAnsi" w:hAnsiTheme="minorHAnsi" w:cs="Arial"/>
          <w:sz w:val="24"/>
          <w:szCs w:val="24"/>
        </w:rPr>
        <w:t xml:space="preserve">. </w:t>
      </w:r>
      <w:r w:rsidR="002A28D8" w:rsidRPr="008A7966">
        <w:rPr>
          <w:rFonts w:asciiTheme="minorHAnsi" w:hAnsiTheme="minorHAnsi" w:cs="Arial"/>
          <w:sz w:val="24"/>
          <w:szCs w:val="24"/>
        </w:rPr>
        <w:t>Dezember</w:t>
      </w:r>
      <w:r w:rsidR="005A4054" w:rsidRPr="008A7966">
        <w:rPr>
          <w:rFonts w:asciiTheme="minorHAnsi" w:hAnsiTheme="minorHAnsi" w:cs="Arial"/>
          <w:sz w:val="24"/>
          <w:szCs w:val="24"/>
        </w:rPr>
        <w:t xml:space="preserve"> </w:t>
      </w:r>
      <w:r w:rsidR="002D6966" w:rsidRPr="008A7966">
        <w:rPr>
          <w:rFonts w:asciiTheme="minorHAnsi" w:hAnsiTheme="minorHAnsi" w:cs="Arial"/>
          <w:sz w:val="24"/>
          <w:szCs w:val="24"/>
        </w:rPr>
        <w:t>2019</w:t>
      </w:r>
    </w:p>
    <w:p w14:paraId="1E42D593" w14:textId="77777777" w:rsidR="003E5C19" w:rsidRPr="001C2FA7" w:rsidRDefault="003E5C19" w:rsidP="001E7CD6">
      <w:pPr>
        <w:spacing w:after="0" w:line="259" w:lineRule="auto"/>
        <w:rPr>
          <w:rFonts w:cs="Arial"/>
          <w:iCs/>
          <w:sz w:val="24"/>
          <w:szCs w:val="24"/>
        </w:rPr>
      </w:pPr>
    </w:p>
    <w:p w14:paraId="05082BD7" w14:textId="77777777" w:rsidR="00024CD0" w:rsidRPr="001C2FA7" w:rsidRDefault="00024CD0" w:rsidP="001E7CD6">
      <w:pPr>
        <w:spacing w:after="0" w:line="259" w:lineRule="auto"/>
        <w:rPr>
          <w:rFonts w:cs="Arial"/>
          <w:iCs/>
          <w:sz w:val="24"/>
          <w:szCs w:val="24"/>
        </w:rPr>
      </w:pPr>
    </w:p>
    <w:p w14:paraId="61B18A01" w14:textId="05EE0E54" w:rsidR="0000621D" w:rsidRPr="005A4054" w:rsidRDefault="003B30FE" w:rsidP="000B7FCF">
      <w:pPr>
        <w:spacing w:after="160" w:line="300" w:lineRule="auto"/>
        <w:rPr>
          <w:rFonts w:eastAsia="Arial Unicode MS" w:cstheme="minorHAnsi"/>
          <w:lang w:eastAsia="en-US"/>
        </w:rPr>
      </w:pPr>
      <w:r w:rsidRPr="005A4054">
        <w:rPr>
          <w:rFonts w:eastAsia="Arial Unicode MS" w:cstheme="minorHAnsi"/>
          <w:lang w:eastAsia="en-US"/>
        </w:rPr>
        <w:t xml:space="preserve">Isabellenhütte </w:t>
      </w:r>
      <w:r w:rsidR="005A4054" w:rsidRPr="005A4054">
        <w:rPr>
          <w:rFonts w:eastAsia="Arial Unicode MS" w:cstheme="minorHAnsi"/>
          <w:lang w:eastAsia="en-US"/>
        </w:rPr>
        <w:t>erhält Baumusterprüfbescheinigung von der PTB Braunschweig</w:t>
      </w:r>
    </w:p>
    <w:p w14:paraId="16F2C878" w14:textId="35BAD8C2" w:rsidR="0000621D" w:rsidRPr="005A4054" w:rsidRDefault="002A566F" w:rsidP="000B7FCF">
      <w:pPr>
        <w:spacing w:after="160" w:line="300" w:lineRule="auto"/>
        <w:ind w:right="-283"/>
        <w:rPr>
          <w:rFonts w:eastAsia="Arial Unicode MS" w:cstheme="minorHAnsi"/>
          <w:b/>
          <w:sz w:val="26"/>
          <w:szCs w:val="26"/>
          <w:lang w:eastAsia="en-US"/>
        </w:rPr>
      </w:pPr>
      <w:r>
        <w:rPr>
          <w:rFonts w:eastAsia="Arial Unicode MS" w:cstheme="minorHAnsi"/>
          <w:b/>
          <w:sz w:val="26"/>
          <w:szCs w:val="26"/>
          <w:lang w:eastAsia="en-US"/>
        </w:rPr>
        <w:t>Roll-out für e</w:t>
      </w:r>
      <w:r w:rsidR="005A4054" w:rsidRPr="005A4054">
        <w:rPr>
          <w:rFonts w:eastAsia="Arial Unicode MS" w:cstheme="minorHAnsi"/>
          <w:b/>
          <w:sz w:val="26"/>
          <w:szCs w:val="26"/>
          <w:lang w:eastAsia="en-US"/>
        </w:rPr>
        <w:t>rste</w:t>
      </w:r>
      <w:r>
        <w:rPr>
          <w:rFonts w:eastAsia="Arial Unicode MS" w:cstheme="minorHAnsi"/>
          <w:b/>
          <w:sz w:val="26"/>
          <w:szCs w:val="26"/>
          <w:lang w:eastAsia="en-US"/>
        </w:rPr>
        <w:t>n</w:t>
      </w:r>
      <w:r w:rsidR="005A4054" w:rsidRPr="005A4054">
        <w:rPr>
          <w:rFonts w:eastAsia="Arial Unicode MS" w:cstheme="minorHAnsi"/>
          <w:b/>
          <w:sz w:val="26"/>
          <w:szCs w:val="26"/>
          <w:lang w:eastAsia="en-US"/>
        </w:rPr>
        <w:t xml:space="preserve"> eichrechtskonforme</w:t>
      </w:r>
      <w:r>
        <w:rPr>
          <w:rFonts w:eastAsia="Arial Unicode MS" w:cstheme="minorHAnsi"/>
          <w:b/>
          <w:sz w:val="26"/>
          <w:szCs w:val="26"/>
          <w:lang w:eastAsia="en-US"/>
        </w:rPr>
        <w:t>n</w:t>
      </w:r>
      <w:r w:rsidR="005A4054" w:rsidRPr="005A4054">
        <w:rPr>
          <w:rFonts w:eastAsia="Arial Unicode MS" w:cstheme="minorHAnsi"/>
          <w:b/>
          <w:sz w:val="26"/>
          <w:szCs w:val="26"/>
          <w:lang w:eastAsia="en-US"/>
        </w:rPr>
        <w:t xml:space="preserve"> DC-</w:t>
      </w:r>
      <w:r>
        <w:rPr>
          <w:rFonts w:eastAsia="Arial Unicode MS" w:cstheme="minorHAnsi"/>
          <w:b/>
          <w:sz w:val="26"/>
          <w:szCs w:val="26"/>
          <w:lang w:eastAsia="en-US"/>
        </w:rPr>
        <w:t>Z</w:t>
      </w:r>
      <w:r w:rsidR="005A4054" w:rsidRPr="005A4054">
        <w:rPr>
          <w:rFonts w:eastAsia="Arial Unicode MS" w:cstheme="minorHAnsi"/>
          <w:b/>
          <w:sz w:val="26"/>
          <w:szCs w:val="26"/>
          <w:lang w:eastAsia="en-US"/>
        </w:rPr>
        <w:t>ähler für Ladeinfrastruktur</w:t>
      </w:r>
    </w:p>
    <w:p w14:paraId="53EE8367" w14:textId="22A281D8" w:rsidR="005A004E" w:rsidRPr="001C2FA7" w:rsidRDefault="00921E24" w:rsidP="000B7FCF">
      <w:pPr>
        <w:spacing w:after="160" w:line="300" w:lineRule="auto"/>
        <w:rPr>
          <w:rFonts w:eastAsia="Arial Unicode MS" w:cstheme="minorHAnsi"/>
          <w:i/>
          <w:sz w:val="24"/>
          <w:szCs w:val="24"/>
          <w:lang w:eastAsia="en-US"/>
        </w:rPr>
      </w:pPr>
      <w:r>
        <w:rPr>
          <w:rFonts w:eastAsia="Arial Unicode MS" w:cstheme="minorHAnsi"/>
          <w:i/>
          <w:sz w:val="24"/>
          <w:szCs w:val="24"/>
          <w:lang w:eastAsia="en-US"/>
        </w:rPr>
        <w:t xml:space="preserve">Als Spezialist für Shunt-Messtechnologie präsentiert die Isabellenhütte nach erfolgreicher Baumusterprüfung den ersten </w:t>
      </w:r>
      <w:proofErr w:type="spellStart"/>
      <w:r>
        <w:rPr>
          <w:rFonts w:eastAsia="Arial Unicode MS" w:cstheme="minorHAnsi"/>
          <w:i/>
          <w:sz w:val="24"/>
          <w:szCs w:val="24"/>
          <w:lang w:eastAsia="en-US"/>
        </w:rPr>
        <w:t>shuntbasierten</w:t>
      </w:r>
      <w:proofErr w:type="spellEnd"/>
      <w:r>
        <w:rPr>
          <w:rFonts w:eastAsia="Arial Unicode MS" w:cstheme="minorHAnsi"/>
          <w:i/>
          <w:sz w:val="24"/>
          <w:szCs w:val="24"/>
          <w:lang w:eastAsia="en-US"/>
        </w:rPr>
        <w:t xml:space="preserve"> eichrechtskonformen DC-Energiebezugszähler IEM-DCC-500 für Ladeinfrastruktur. Den DC-Zähler können Ladesäulenhersteller ab sofort </w:t>
      </w:r>
      <w:r w:rsidR="002601E3">
        <w:rPr>
          <w:rFonts w:eastAsia="Arial Unicode MS" w:cstheme="minorHAnsi"/>
          <w:i/>
          <w:sz w:val="24"/>
          <w:szCs w:val="24"/>
          <w:lang w:eastAsia="en-US"/>
        </w:rPr>
        <w:t>erhalten</w:t>
      </w:r>
      <w:r>
        <w:rPr>
          <w:rFonts w:eastAsia="Arial Unicode MS" w:cstheme="minorHAnsi"/>
          <w:i/>
          <w:sz w:val="24"/>
          <w:szCs w:val="24"/>
          <w:lang w:eastAsia="en-US"/>
        </w:rPr>
        <w:t xml:space="preserve"> und in ihre Anwendung </w:t>
      </w:r>
      <w:proofErr w:type="spellStart"/>
      <w:r>
        <w:rPr>
          <w:rFonts w:eastAsia="Arial Unicode MS" w:cstheme="minorHAnsi"/>
          <w:i/>
          <w:sz w:val="24"/>
          <w:szCs w:val="24"/>
          <w:lang w:eastAsia="en-US"/>
        </w:rPr>
        <w:t>eindesignen</w:t>
      </w:r>
      <w:proofErr w:type="spellEnd"/>
      <w:r>
        <w:rPr>
          <w:rFonts w:eastAsia="Arial Unicode MS" w:cstheme="minorHAnsi"/>
          <w:i/>
          <w:sz w:val="24"/>
          <w:szCs w:val="24"/>
          <w:lang w:eastAsia="en-US"/>
        </w:rPr>
        <w:t>.</w:t>
      </w:r>
    </w:p>
    <w:p w14:paraId="1322E78C" w14:textId="34F717EE" w:rsidR="00921E24" w:rsidRDefault="00921E24" w:rsidP="000B7FCF">
      <w:pPr>
        <w:spacing w:after="160" w:line="300" w:lineRule="auto"/>
        <w:rPr>
          <w:rFonts w:eastAsia="Arial Unicode MS" w:cstheme="minorHAnsi"/>
          <w:sz w:val="24"/>
          <w:szCs w:val="24"/>
          <w:lang w:eastAsia="en-US"/>
        </w:rPr>
      </w:pPr>
      <w:r w:rsidRPr="00921E24">
        <w:rPr>
          <w:rFonts w:eastAsia="Arial Unicode MS" w:cstheme="minorHAnsi"/>
          <w:sz w:val="24"/>
          <w:szCs w:val="24"/>
          <w:lang w:eastAsia="en-US"/>
        </w:rPr>
        <w:t xml:space="preserve">Grundlage für die Baumusterprüfbescheinigung waren die erfolgreich durchgeführten metrologischen Messreihen (Genauigkeitsklasse B), der eichrechtskonforme Betrieb der Software, die entsprechende Dokumentation für Kunden und Institute sowie der </w:t>
      </w:r>
      <w:r w:rsidR="008F48AB">
        <w:rPr>
          <w:rFonts w:eastAsia="Arial Unicode MS" w:cstheme="minorHAnsi"/>
          <w:sz w:val="24"/>
          <w:szCs w:val="24"/>
          <w:lang w:eastAsia="en-US"/>
        </w:rPr>
        <w:t>positive</w:t>
      </w:r>
      <w:r w:rsidRPr="00921E24">
        <w:rPr>
          <w:rFonts w:eastAsia="Arial Unicode MS" w:cstheme="minorHAnsi"/>
          <w:sz w:val="24"/>
          <w:szCs w:val="24"/>
          <w:lang w:eastAsia="en-US"/>
        </w:rPr>
        <w:t xml:space="preserve"> Abschluss der EMV- und Umweltverträglichkeitsuntersuchungen.</w:t>
      </w:r>
      <w:r>
        <w:rPr>
          <w:rFonts w:eastAsia="Arial Unicode MS" w:cstheme="minorHAnsi"/>
          <w:sz w:val="24"/>
          <w:szCs w:val="24"/>
          <w:lang w:eastAsia="en-US"/>
        </w:rPr>
        <w:t xml:space="preserve"> Andreas Prüfling, </w:t>
      </w:r>
      <w:proofErr w:type="spellStart"/>
      <w:r>
        <w:rPr>
          <w:rFonts w:eastAsia="Arial Unicode MS" w:cstheme="minorHAnsi"/>
          <w:sz w:val="24"/>
          <w:szCs w:val="24"/>
          <w:lang w:eastAsia="en-US"/>
        </w:rPr>
        <w:t>Director</w:t>
      </w:r>
      <w:proofErr w:type="spellEnd"/>
      <w:r>
        <w:rPr>
          <w:rFonts w:eastAsia="Arial Unicode MS" w:cstheme="minorHAnsi"/>
          <w:sz w:val="24"/>
          <w:szCs w:val="24"/>
          <w:lang w:eastAsia="en-US"/>
        </w:rPr>
        <w:t xml:space="preserve"> Business Unit Measurement Isabellenhütte: „Wir </w:t>
      </w:r>
      <w:r w:rsidR="008F48AB">
        <w:rPr>
          <w:rFonts w:eastAsia="Arial Unicode MS" w:cstheme="minorHAnsi"/>
          <w:sz w:val="24"/>
          <w:szCs w:val="24"/>
          <w:lang w:eastAsia="en-US"/>
        </w:rPr>
        <w:t>bedanken uns bei der PTB Braunschweig für die gute Kooperation, mit der letztlich eine eichrechtskonforme Lösung für den Markt erreicht werden konnte.</w:t>
      </w:r>
      <w:r w:rsidR="000B7FCF">
        <w:rPr>
          <w:rFonts w:eastAsia="Arial Unicode MS" w:cstheme="minorHAnsi"/>
          <w:sz w:val="24"/>
          <w:szCs w:val="24"/>
          <w:lang w:eastAsia="en-US"/>
        </w:rPr>
        <w:t xml:space="preserve"> Parallel haben wir die Serienproduktion aufgebaut, sodass der DC-Zähler nun direkt für Ladesäulenhersteller verfügbar ist.</w:t>
      </w:r>
      <w:r w:rsidR="008F48AB">
        <w:rPr>
          <w:rFonts w:eastAsia="Arial Unicode MS" w:cstheme="minorHAnsi"/>
          <w:sz w:val="24"/>
          <w:szCs w:val="24"/>
          <w:lang w:eastAsia="en-US"/>
        </w:rPr>
        <w:t xml:space="preserve">“ </w:t>
      </w:r>
      <w:r w:rsidR="000B7FCF" w:rsidRPr="000B7FCF">
        <w:rPr>
          <w:rFonts w:eastAsia="Arial Unicode MS" w:cstheme="minorHAnsi"/>
          <w:sz w:val="24"/>
          <w:szCs w:val="24"/>
          <w:lang w:eastAsia="en-US"/>
        </w:rPr>
        <w:t>Das Design zeichnet sich durch</w:t>
      </w:r>
      <w:r w:rsidR="008F48AB" w:rsidRPr="008F48AB">
        <w:rPr>
          <w:rFonts w:eastAsia="Arial Unicode MS" w:cstheme="minorHAnsi"/>
          <w:sz w:val="24"/>
          <w:szCs w:val="24"/>
          <w:lang w:eastAsia="en-US"/>
        </w:rPr>
        <w:t xml:space="preserve"> die </w:t>
      </w:r>
      <w:r w:rsidR="000B7FCF">
        <w:rPr>
          <w:rFonts w:eastAsia="Arial Unicode MS" w:cstheme="minorHAnsi"/>
          <w:sz w:val="24"/>
          <w:szCs w:val="24"/>
          <w:lang w:eastAsia="en-US"/>
        </w:rPr>
        <w:t xml:space="preserve">integrierte </w:t>
      </w:r>
      <w:r w:rsidR="008F48AB" w:rsidRPr="008F48AB">
        <w:rPr>
          <w:rFonts w:eastAsia="Arial Unicode MS" w:cstheme="minorHAnsi"/>
          <w:sz w:val="24"/>
          <w:szCs w:val="24"/>
          <w:lang w:eastAsia="en-US"/>
        </w:rPr>
        <w:t>Strom- und Spannungsmessung</w:t>
      </w:r>
      <w:r w:rsidR="008F48AB">
        <w:rPr>
          <w:rFonts w:eastAsia="Arial Unicode MS" w:cstheme="minorHAnsi"/>
          <w:sz w:val="24"/>
          <w:szCs w:val="24"/>
          <w:lang w:eastAsia="en-US"/>
        </w:rPr>
        <w:t xml:space="preserve"> (500 A und</w:t>
      </w:r>
      <w:r w:rsidR="008F48AB" w:rsidRPr="008F48AB">
        <w:rPr>
          <w:rFonts w:eastAsia="Arial Unicode MS" w:cstheme="minorHAnsi"/>
          <w:sz w:val="24"/>
          <w:szCs w:val="24"/>
          <w:lang w:eastAsia="en-US"/>
        </w:rPr>
        <w:t xml:space="preserve"> 1.000 V) sowie die eichrechtsrelevante Peripherie in einem kompakten und mechanisch manipulationssicheren Gehäuse</w:t>
      </w:r>
      <w:r w:rsidR="000B7FCF">
        <w:rPr>
          <w:rFonts w:eastAsia="Arial Unicode MS" w:cstheme="minorHAnsi"/>
          <w:sz w:val="24"/>
          <w:szCs w:val="24"/>
          <w:lang w:eastAsia="en-US"/>
        </w:rPr>
        <w:t xml:space="preserve"> aus</w:t>
      </w:r>
      <w:r w:rsidR="008F48AB" w:rsidRPr="008F48AB">
        <w:rPr>
          <w:rFonts w:eastAsia="Arial Unicode MS" w:cstheme="minorHAnsi"/>
          <w:sz w:val="24"/>
          <w:szCs w:val="24"/>
          <w:lang w:eastAsia="en-US"/>
        </w:rPr>
        <w:t>.</w:t>
      </w:r>
    </w:p>
    <w:p w14:paraId="4F5BF53D" w14:textId="15DC00BA" w:rsidR="002601E3" w:rsidRPr="002601E3" w:rsidRDefault="002601E3" w:rsidP="000B7FCF">
      <w:pPr>
        <w:spacing w:after="160"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Strategische Partnerschaften</w:t>
      </w:r>
    </w:p>
    <w:p w14:paraId="41629C21" w14:textId="3AD74667" w:rsidR="00D214E7" w:rsidRDefault="00D214E7" w:rsidP="000B7FCF">
      <w:pPr>
        <w:spacing w:after="160" w:line="300" w:lineRule="auto"/>
        <w:rPr>
          <w:rFonts w:eastAsia="Arial Unicode MS" w:cstheme="minorHAnsi"/>
          <w:sz w:val="24"/>
          <w:szCs w:val="24"/>
          <w:lang w:eastAsia="en-US"/>
        </w:rPr>
      </w:pPr>
      <w:r w:rsidRPr="00D214E7">
        <w:rPr>
          <w:sz w:val="24"/>
          <w:szCs w:val="24"/>
        </w:rPr>
        <w:t xml:space="preserve">Die positive Nachricht sorgt nicht nur bei </w:t>
      </w:r>
      <w:r>
        <w:rPr>
          <w:sz w:val="24"/>
          <w:szCs w:val="24"/>
        </w:rPr>
        <w:t xml:space="preserve">Entwicklungspartner </w:t>
      </w:r>
      <w:proofErr w:type="spellStart"/>
      <w:r>
        <w:rPr>
          <w:sz w:val="24"/>
          <w:szCs w:val="24"/>
        </w:rPr>
        <w:t>Innogy</w:t>
      </w:r>
      <w:proofErr w:type="spellEnd"/>
      <w:r>
        <w:rPr>
          <w:sz w:val="24"/>
          <w:szCs w:val="24"/>
        </w:rPr>
        <w:t xml:space="preserve"> für Erleichterung, der</w:t>
      </w:r>
      <w:r w:rsidRPr="00D214E7">
        <w:rPr>
          <w:sz w:val="24"/>
          <w:szCs w:val="24"/>
        </w:rPr>
        <w:t xml:space="preserve"> sich mit </w:t>
      </w:r>
      <w:r>
        <w:rPr>
          <w:sz w:val="24"/>
          <w:szCs w:val="24"/>
        </w:rPr>
        <w:t xml:space="preserve">seiner </w:t>
      </w:r>
      <w:r w:rsidRPr="00D214E7">
        <w:rPr>
          <w:sz w:val="24"/>
          <w:szCs w:val="24"/>
        </w:rPr>
        <w:t>eigenen Ladesäulen-Lösung mit integriertem IEM-DCC-500 ebenfalls noch im Baumusterprüfverfahren befinde</w:t>
      </w:r>
      <w:r>
        <w:rPr>
          <w:sz w:val="24"/>
          <w:szCs w:val="24"/>
        </w:rPr>
        <w:t>t</w:t>
      </w:r>
      <w:r w:rsidRPr="00D214E7">
        <w:rPr>
          <w:sz w:val="24"/>
          <w:szCs w:val="24"/>
        </w:rPr>
        <w:t xml:space="preserve">, sondern auch bei den weiteren strategischen Kooperationspartnern der Isabellenhütte. </w:t>
      </w:r>
      <w:r>
        <w:rPr>
          <w:rFonts w:eastAsia="Arial Unicode MS" w:cstheme="minorHAnsi"/>
          <w:sz w:val="24"/>
          <w:szCs w:val="24"/>
          <w:lang w:eastAsia="en-US"/>
        </w:rPr>
        <w:t xml:space="preserve">Dazu Tobias Wolff, </w:t>
      </w:r>
      <w:r w:rsidRPr="000B7FCF">
        <w:rPr>
          <w:rFonts w:eastAsia="Arial Unicode MS" w:cstheme="minorHAnsi"/>
          <w:sz w:val="24"/>
          <w:szCs w:val="24"/>
          <w:lang w:eastAsia="en-US"/>
        </w:rPr>
        <w:t xml:space="preserve">Business Development Manager Smart </w:t>
      </w:r>
      <w:proofErr w:type="spellStart"/>
      <w:r w:rsidRPr="000B7FCF">
        <w:rPr>
          <w:rFonts w:eastAsia="Arial Unicode MS" w:cstheme="minorHAnsi"/>
          <w:sz w:val="24"/>
          <w:szCs w:val="24"/>
          <w:lang w:eastAsia="en-US"/>
        </w:rPr>
        <w:t>Grid</w:t>
      </w:r>
      <w:proofErr w:type="spellEnd"/>
      <w:r>
        <w:rPr>
          <w:rFonts w:eastAsia="Arial Unicode MS" w:cstheme="minorHAnsi"/>
          <w:sz w:val="24"/>
          <w:szCs w:val="24"/>
          <w:lang w:eastAsia="en-US"/>
        </w:rPr>
        <w:t xml:space="preserve"> Isabellenhütte: „Wir betreuen derzeit fünf Ladesäulenhersteller bei der Integration unseres DC-Zählers in deren Hardware-Struktur. Gerne unterstützen wir mit unseren </w:t>
      </w:r>
      <w:r>
        <w:rPr>
          <w:rFonts w:eastAsia="Arial Unicode MS" w:cstheme="minorHAnsi"/>
          <w:sz w:val="24"/>
          <w:szCs w:val="24"/>
          <w:lang w:eastAsia="en-US"/>
        </w:rPr>
        <w:lastRenderedPageBreak/>
        <w:t>Erfahrungswerten auch weitere Firmen beim Design-in, um den Zertifizierungsprozess der Ladesäulenkonzepte zu erleichtern.“</w:t>
      </w:r>
      <w:r w:rsidR="002601E3">
        <w:rPr>
          <w:rFonts w:eastAsia="Arial Unicode MS" w:cstheme="minorHAnsi"/>
          <w:sz w:val="24"/>
          <w:szCs w:val="24"/>
          <w:lang w:eastAsia="en-US"/>
        </w:rPr>
        <w:t xml:space="preserve"> Das Thema „eichrechtskonforme DC-Energiemessung“ beinhaltet für die Isabellenhütte weiteres Potenzial. Aspekte wie </w:t>
      </w:r>
      <w:r w:rsidR="002601E3" w:rsidRPr="002601E3">
        <w:rPr>
          <w:rFonts w:eastAsia="Arial Unicode MS" w:cstheme="minorHAnsi"/>
          <w:sz w:val="24"/>
          <w:szCs w:val="24"/>
          <w:lang w:eastAsia="en-US"/>
        </w:rPr>
        <w:t>die Adaption auf unterschiedliche Leistungsklassen, Kosteneffizienzsteigerungen und auch der Blick über die EU-Grenze</w:t>
      </w:r>
      <w:r w:rsidR="002601E3">
        <w:rPr>
          <w:rFonts w:eastAsia="Arial Unicode MS" w:cstheme="minorHAnsi"/>
          <w:sz w:val="24"/>
          <w:szCs w:val="24"/>
          <w:lang w:eastAsia="en-US"/>
        </w:rPr>
        <w:t>n</w:t>
      </w:r>
      <w:r w:rsidR="002601E3" w:rsidRPr="002601E3">
        <w:rPr>
          <w:rFonts w:eastAsia="Arial Unicode MS" w:cstheme="minorHAnsi"/>
          <w:sz w:val="24"/>
          <w:szCs w:val="24"/>
          <w:lang w:eastAsia="en-US"/>
        </w:rPr>
        <w:t xml:space="preserve"> und </w:t>
      </w:r>
      <w:r w:rsidR="002601E3">
        <w:rPr>
          <w:rFonts w:eastAsia="Arial Unicode MS" w:cstheme="minorHAnsi"/>
          <w:sz w:val="24"/>
          <w:szCs w:val="24"/>
          <w:lang w:eastAsia="en-US"/>
        </w:rPr>
        <w:t xml:space="preserve">-Marktanforderungen hinaus versprechen einen Ausbau des Geschäftsfelds. </w:t>
      </w:r>
    </w:p>
    <w:p w14:paraId="6FB4AC64" w14:textId="74FBD72F" w:rsidR="002601E3" w:rsidRPr="002601E3" w:rsidRDefault="002601E3" w:rsidP="00D214E7">
      <w:pPr>
        <w:jc w:val="both"/>
        <w:rPr>
          <w:i/>
        </w:rPr>
      </w:pPr>
      <w:r w:rsidRPr="002601E3">
        <w:rPr>
          <w:i/>
        </w:rPr>
        <w:t>2.</w:t>
      </w:r>
      <w:r>
        <w:rPr>
          <w:i/>
        </w:rPr>
        <w:t>304</w:t>
      </w:r>
      <w:r w:rsidRPr="002601E3">
        <w:rPr>
          <w:i/>
        </w:rPr>
        <w:t xml:space="preserve"> Zeichen</w:t>
      </w:r>
    </w:p>
    <w:p w14:paraId="6301E19D" w14:textId="77777777" w:rsidR="00AC0703" w:rsidRPr="001C2FA7" w:rsidRDefault="00AC0703" w:rsidP="008E662F">
      <w:pPr>
        <w:spacing w:line="259" w:lineRule="auto"/>
        <w:rPr>
          <w:rFonts w:cs="Calibri"/>
          <w:sz w:val="24"/>
          <w:szCs w:val="24"/>
        </w:rPr>
      </w:pPr>
    </w:p>
    <w:p w14:paraId="54CF48DF" w14:textId="77777777" w:rsidR="00E34CF0" w:rsidRPr="001C2FA7" w:rsidRDefault="00E34CF0" w:rsidP="008E662F">
      <w:pPr>
        <w:pStyle w:val="h0"/>
        <w:spacing w:line="259" w:lineRule="auto"/>
        <w:rPr>
          <w:rFonts w:asciiTheme="minorHAnsi" w:hAnsiTheme="minorHAnsi" w:cs="Arial"/>
          <w:b/>
          <w:color w:val="auto"/>
          <w:sz w:val="24"/>
          <w:szCs w:val="24"/>
        </w:rPr>
      </w:pPr>
    </w:p>
    <w:p w14:paraId="4C53804B" w14:textId="50AC8DCD" w:rsidR="009F2BE4" w:rsidRPr="001C2FA7" w:rsidRDefault="009F2BE4" w:rsidP="008E662F">
      <w:pPr>
        <w:pStyle w:val="h0"/>
        <w:spacing w:line="259" w:lineRule="auto"/>
        <w:rPr>
          <w:rFonts w:asciiTheme="minorHAnsi" w:hAnsiTheme="minorHAnsi" w:cs="Arial"/>
          <w:b/>
          <w:color w:val="auto"/>
          <w:sz w:val="24"/>
          <w:szCs w:val="24"/>
        </w:rPr>
      </w:pPr>
      <w:r w:rsidRPr="001C2FA7">
        <w:rPr>
          <w:rFonts w:asciiTheme="minorHAnsi" w:hAnsiTheme="minorHAnsi" w:cs="Arial"/>
          <w:b/>
          <w:color w:val="auto"/>
          <w:sz w:val="24"/>
          <w:szCs w:val="24"/>
        </w:rPr>
        <w:t>Bildmaterial</w:t>
      </w:r>
      <w:r w:rsidR="00216D1B" w:rsidRPr="001C2FA7">
        <w:rPr>
          <w:rFonts w:asciiTheme="minorHAnsi" w:hAnsiTheme="minorHAnsi" w:cs="Arial"/>
          <w:b/>
          <w:color w:val="auto"/>
          <w:sz w:val="24"/>
          <w:szCs w:val="24"/>
        </w:rPr>
        <w:t>:</w:t>
      </w:r>
      <w:r w:rsidR="00AA5732" w:rsidRPr="001C2FA7">
        <w:rPr>
          <w:rFonts w:asciiTheme="minorHAnsi" w:hAnsiTheme="minorHAnsi" w:cs="Arial"/>
          <w:b/>
          <w:color w:val="auto"/>
          <w:sz w:val="24"/>
          <w:szCs w:val="24"/>
        </w:rPr>
        <w:t xml:space="preserve"> </w:t>
      </w:r>
    </w:p>
    <w:p w14:paraId="3173DFB7" w14:textId="26CCB102" w:rsidR="001C2FA7" w:rsidRPr="001C2FA7" w:rsidRDefault="001C2FA7" w:rsidP="008E662F">
      <w:pPr>
        <w:pStyle w:val="h0"/>
        <w:spacing w:line="259" w:lineRule="auto"/>
        <w:rPr>
          <w:rFonts w:asciiTheme="minorHAnsi" w:hAnsiTheme="minorHAnsi" w:cs="Arial"/>
          <w:color w:val="auto"/>
          <w:sz w:val="24"/>
          <w:szCs w:val="24"/>
        </w:rPr>
      </w:pPr>
    </w:p>
    <w:p w14:paraId="3A6D9776" w14:textId="6FEAB115" w:rsidR="009F2BE4" w:rsidRPr="001C2FA7" w:rsidRDefault="00D97340" w:rsidP="008E662F">
      <w:pPr>
        <w:pStyle w:val="h0"/>
        <w:spacing w:line="259" w:lineRule="auto"/>
        <w:rPr>
          <w:rFonts w:asciiTheme="minorHAnsi" w:hAnsiTheme="minorHAnsi" w:cs="Arial"/>
          <w:color w:val="auto"/>
          <w:sz w:val="24"/>
          <w:szCs w:val="24"/>
        </w:rPr>
      </w:pPr>
      <w:bookmarkStart w:id="0" w:name="_GoBack"/>
      <w:r>
        <w:rPr>
          <w:rFonts w:asciiTheme="minorHAnsi" w:hAnsiTheme="minorHAnsi" w:cs="Arial"/>
          <w:noProof/>
          <w:color w:val="auto"/>
          <w:sz w:val="24"/>
          <w:szCs w:val="24"/>
        </w:rPr>
        <w:drawing>
          <wp:inline distT="0" distB="0" distL="0" distR="0" wp14:anchorId="1998595C" wp14:editId="66B0413C">
            <wp:extent cx="1979875" cy="2222376"/>
            <wp:effectExtent l="0" t="0" r="1905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CB_Zertifikat_Pressebild_ret_new_300K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572" cy="223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66C0370" w14:textId="3566FA7D" w:rsidR="002601E3" w:rsidRDefault="009F2BE4" w:rsidP="008E662F">
      <w:pPr>
        <w:pStyle w:val="h0"/>
        <w:spacing w:line="259" w:lineRule="auto"/>
        <w:rPr>
          <w:rFonts w:asciiTheme="minorHAnsi" w:hAnsiTheme="minorHAnsi" w:cs="Arial"/>
          <w:color w:val="auto"/>
          <w:sz w:val="24"/>
          <w:szCs w:val="24"/>
        </w:rPr>
      </w:pPr>
      <w:r w:rsidRPr="001C2FA7">
        <w:rPr>
          <w:rFonts w:asciiTheme="minorHAnsi" w:hAnsiTheme="minorHAnsi" w:cs="Arial"/>
          <w:color w:val="auto"/>
          <w:sz w:val="24"/>
          <w:szCs w:val="24"/>
        </w:rPr>
        <w:t>Bildunterschrift</w:t>
      </w:r>
      <w:r w:rsidR="001C2FA7" w:rsidRPr="001C2FA7">
        <w:rPr>
          <w:rFonts w:asciiTheme="minorHAnsi" w:hAnsiTheme="minorHAnsi" w:cs="Arial"/>
          <w:color w:val="auto"/>
          <w:sz w:val="24"/>
          <w:szCs w:val="24"/>
        </w:rPr>
        <w:t xml:space="preserve"> 1</w:t>
      </w:r>
      <w:r w:rsidR="009D1FBD" w:rsidRPr="001C2FA7">
        <w:rPr>
          <w:rFonts w:asciiTheme="minorHAnsi" w:hAnsiTheme="minorHAnsi" w:cs="Arial"/>
          <w:color w:val="auto"/>
          <w:sz w:val="24"/>
          <w:szCs w:val="24"/>
        </w:rPr>
        <w:t>:</w:t>
      </w:r>
      <w:r w:rsidR="008140B8" w:rsidRPr="001C2FA7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 w:rsidR="002601E3">
        <w:rPr>
          <w:rFonts w:asciiTheme="minorHAnsi" w:hAnsiTheme="minorHAnsi" w:cs="Arial"/>
          <w:color w:val="auto"/>
          <w:sz w:val="24"/>
          <w:szCs w:val="24"/>
        </w:rPr>
        <w:t>Die Baumusterprüfbescheinigung für den ersten eichrechtskonformen DC-Zähler liegt vor (im Bild v.</w:t>
      </w:r>
      <w:r w:rsidR="00660303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 w:rsidR="002601E3">
        <w:rPr>
          <w:rFonts w:asciiTheme="minorHAnsi" w:hAnsiTheme="minorHAnsi" w:cs="Arial"/>
          <w:color w:val="auto"/>
          <w:sz w:val="24"/>
          <w:szCs w:val="24"/>
        </w:rPr>
        <w:t>l.</w:t>
      </w:r>
      <w:r w:rsidR="00660303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 w:rsidR="002601E3">
        <w:rPr>
          <w:rFonts w:asciiTheme="minorHAnsi" w:hAnsiTheme="minorHAnsi" w:cs="Arial"/>
          <w:color w:val="auto"/>
          <w:sz w:val="24"/>
          <w:szCs w:val="24"/>
        </w:rPr>
        <w:t>n.</w:t>
      </w:r>
      <w:r w:rsidR="00660303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 w:rsidR="002601E3">
        <w:rPr>
          <w:rFonts w:asciiTheme="minorHAnsi" w:hAnsiTheme="minorHAnsi" w:cs="Arial"/>
          <w:color w:val="auto"/>
          <w:sz w:val="24"/>
          <w:szCs w:val="24"/>
        </w:rPr>
        <w:t xml:space="preserve">r.: </w:t>
      </w:r>
      <w:r w:rsidR="008E57C3">
        <w:rPr>
          <w:rFonts w:asciiTheme="minorHAnsi" w:hAnsiTheme="minorHAnsi" w:cs="Arial"/>
          <w:color w:val="auto"/>
          <w:sz w:val="24"/>
          <w:szCs w:val="24"/>
        </w:rPr>
        <w:t xml:space="preserve">Tobias Wolff, Business Development Manager Smart </w:t>
      </w:r>
      <w:proofErr w:type="spellStart"/>
      <w:r w:rsidR="008E57C3">
        <w:rPr>
          <w:rFonts w:asciiTheme="minorHAnsi" w:hAnsiTheme="minorHAnsi" w:cs="Arial"/>
          <w:color w:val="auto"/>
          <w:sz w:val="24"/>
          <w:szCs w:val="24"/>
        </w:rPr>
        <w:t>Grids</w:t>
      </w:r>
      <w:proofErr w:type="spellEnd"/>
      <w:r w:rsidR="008E57C3">
        <w:rPr>
          <w:rFonts w:asciiTheme="minorHAnsi" w:hAnsiTheme="minorHAnsi" w:cs="Arial"/>
          <w:color w:val="auto"/>
          <w:sz w:val="24"/>
          <w:szCs w:val="24"/>
        </w:rPr>
        <w:t>, Andreas Lepper, Projektleiter Entwicklung Messtechnik, und Andreas Prüfling, Leiter Business Unit Messtechnik</w:t>
      </w:r>
      <w:r w:rsidR="002601E3">
        <w:rPr>
          <w:rFonts w:asciiTheme="minorHAnsi" w:hAnsiTheme="minorHAnsi" w:cs="Arial"/>
          <w:color w:val="auto"/>
          <w:sz w:val="24"/>
          <w:szCs w:val="24"/>
        </w:rPr>
        <w:t xml:space="preserve">). Damit ist das Startsignal für den Roll-out gesetzt.   </w:t>
      </w:r>
    </w:p>
    <w:p w14:paraId="6D357C99" w14:textId="78CCA225" w:rsidR="009F2BE4" w:rsidRPr="008E57C3" w:rsidRDefault="009F2BE4" w:rsidP="008E662F">
      <w:pPr>
        <w:pStyle w:val="h0"/>
        <w:spacing w:line="259" w:lineRule="auto"/>
        <w:rPr>
          <w:rFonts w:asciiTheme="minorHAnsi" w:hAnsiTheme="minorHAnsi" w:cs="Arial"/>
          <w:i/>
          <w:color w:val="auto"/>
          <w:sz w:val="20"/>
          <w:szCs w:val="20"/>
        </w:rPr>
      </w:pPr>
      <w:r w:rsidRPr="008E57C3">
        <w:rPr>
          <w:rFonts w:asciiTheme="minorHAnsi" w:hAnsiTheme="minorHAnsi" w:cs="Arial"/>
          <w:color w:val="auto"/>
          <w:sz w:val="20"/>
          <w:szCs w:val="20"/>
        </w:rPr>
        <w:t xml:space="preserve">Bild: </w:t>
      </w:r>
      <w:r w:rsidRPr="008E57C3">
        <w:rPr>
          <w:rFonts w:asciiTheme="minorHAnsi" w:hAnsiTheme="minorHAnsi" w:cs="Arial"/>
          <w:i/>
          <w:color w:val="auto"/>
          <w:sz w:val="20"/>
          <w:szCs w:val="20"/>
        </w:rPr>
        <w:t>©Isabellenhütte Heusler GmbH &amp; Co. KG</w:t>
      </w:r>
    </w:p>
    <w:p w14:paraId="37F9F00B" w14:textId="77777777" w:rsidR="00EA4C67" w:rsidRDefault="00EA4C67" w:rsidP="008E662F">
      <w:pPr>
        <w:pStyle w:val="h0"/>
        <w:spacing w:line="259" w:lineRule="auto"/>
        <w:rPr>
          <w:rFonts w:asciiTheme="minorHAnsi" w:hAnsiTheme="minorHAnsi"/>
          <w:color w:val="auto"/>
          <w:sz w:val="24"/>
          <w:szCs w:val="24"/>
        </w:rPr>
      </w:pPr>
    </w:p>
    <w:p w14:paraId="2139DC29" w14:textId="1D895A08" w:rsidR="008E57C3" w:rsidRDefault="008E57C3">
      <w:pPr>
        <w:rPr>
          <w:rFonts w:eastAsia="Times New Roman" w:cs="HelveticaNeue MediumCond"/>
          <w:sz w:val="24"/>
          <w:szCs w:val="24"/>
        </w:rPr>
      </w:pPr>
      <w:r>
        <w:rPr>
          <w:sz w:val="24"/>
          <w:szCs w:val="24"/>
        </w:rPr>
        <w:br w:type="page"/>
      </w:r>
    </w:p>
    <w:p w14:paraId="7C598859" w14:textId="77777777" w:rsidR="00A12DE8" w:rsidRPr="001C2FA7" w:rsidRDefault="00A12DE8" w:rsidP="008E662F">
      <w:pPr>
        <w:pStyle w:val="h0"/>
        <w:spacing w:line="259" w:lineRule="auto"/>
        <w:rPr>
          <w:rFonts w:asciiTheme="minorHAnsi" w:hAnsiTheme="minorHAnsi" w:cs="Arial"/>
          <w:b/>
          <w:bCs/>
          <w:color w:val="auto"/>
          <w:sz w:val="24"/>
          <w:szCs w:val="24"/>
        </w:rPr>
      </w:pPr>
    </w:p>
    <w:p w14:paraId="4764D40F" w14:textId="77777777" w:rsidR="00814DB4" w:rsidRPr="001C2FA7" w:rsidRDefault="00814DB4" w:rsidP="008E662F">
      <w:pPr>
        <w:pStyle w:val="h0"/>
        <w:spacing w:line="259" w:lineRule="auto"/>
        <w:rPr>
          <w:rFonts w:asciiTheme="minorHAnsi" w:hAnsiTheme="minorHAnsi" w:cs="Arial"/>
          <w:b/>
          <w:bCs/>
          <w:color w:val="auto"/>
          <w:sz w:val="24"/>
          <w:szCs w:val="24"/>
        </w:rPr>
      </w:pPr>
      <w:r w:rsidRPr="001C2FA7">
        <w:rPr>
          <w:rFonts w:asciiTheme="minorHAnsi" w:hAnsiTheme="minorHAnsi" w:cs="Arial"/>
          <w:b/>
          <w:bCs/>
          <w:color w:val="auto"/>
          <w:sz w:val="24"/>
          <w:szCs w:val="24"/>
        </w:rPr>
        <w:t>Über Isabellenhütte Heusler</w:t>
      </w:r>
    </w:p>
    <w:p w14:paraId="02280D08" w14:textId="69ADC696" w:rsidR="007C7433" w:rsidRPr="001C2FA7" w:rsidRDefault="007C7433" w:rsidP="008E662F">
      <w:pPr>
        <w:pStyle w:val="h0"/>
        <w:spacing w:line="259" w:lineRule="auto"/>
        <w:rPr>
          <w:rFonts w:asciiTheme="minorHAnsi" w:hAnsiTheme="minorHAnsi" w:cs="Arial"/>
          <w:bCs/>
          <w:color w:val="auto"/>
          <w:sz w:val="24"/>
          <w:szCs w:val="24"/>
        </w:rPr>
      </w:pPr>
      <w:r w:rsidRPr="001C2FA7">
        <w:rPr>
          <w:rFonts w:asciiTheme="minorHAnsi" w:hAnsiTheme="minorHAnsi" w:cs="Arial"/>
          <w:bCs/>
          <w:color w:val="auto"/>
          <w:sz w:val="24"/>
          <w:szCs w:val="24"/>
        </w:rPr>
        <w:t xml:space="preserve">Die Isabellenhütte Heusler GmbH &amp; Co. KG ist seit 1827 im Besitz der Familie Heusler. Heute zählt sie zu den weltweit führenden Herstellern von </w:t>
      </w:r>
      <w:proofErr w:type="spellStart"/>
      <w:r w:rsidRPr="001C2FA7">
        <w:rPr>
          <w:rFonts w:asciiTheme="minorHAnsi" w:hAnsiTheme="minorHAnsi" w:cs="Arial"/>
          <w:bCs/>
          <w:color w:val="auto"/>
          <w:sz w:val="24"/>
          <w:szCs w:val="24"/>
        </w:rPr>
        <w:t>niederohmigen</w:t>
      </w:r>
      <w:proofErr w:type="spellEnd"/>
      <w:r w:rsidRPr="001C2FA7">
        <w:rPr>
          <w:rFonts w:asciiTheme="minorHAnsi" w:hAnsiTheme="minorHAnsi" w:cs="Arial"/>
          <w:bCs/>
          <w:color w:val="auto"/>
          <w:sz w:val="24"/>
          <w:szCs w:val="24"/>
        </w:rPr>
        <w:t xml:space="preserve"> Präzisions- und Leistungswiderständen. Weitere Unternehmensbereiche sind die Herstellung von Präzisionslegierungen sowie Messtechnikprodukte. Die Messtechnik der Isabellenhütte gilt als führend im Bereich der </w:t>
      </w:r>
      <w:proofErr w:type="spellStart"/>
      <w:r w:rsidRPr="001C2FA7">
        <w:rPr>
          <w:rFonts w:asciiTheme="minorHAnsi" w:hAnsiTheme="minorHAnsi" w:cs="Arial"/>
          <w:bCs/>
          <w:color w:val="auto"/>
          <w:sz w:val="24"/>
          <w:szCs w:val="24"/>
        </w:rPr>
        <w:t>shuntbasierten</w:t>
      </w:r>
      <w:proofErr w:type="spellEnd"/>
      <w:r w:rsidRPr="001C2FA7">
        <w:rPr>
          <w:rFonts w:asciiTheme="minorHAnsi" w:hAnsiTheme="minorHAnsi" w:cs="Arial"/>
          <w:bCs/>
          <w:color w:val="auto"/>
          <w:sz w:val="24"/>
          <w:szCs w:val="24"/>
        </w:rPr>
        <w:t xml:space="preserve"> Strom-Messtechnik. Unter dem Markennamen </w:t>
      </w:r>
      <w:proofErr w:type="spellStart"/>
      <w:r w:rsidRPr="001C2FA7">
        <w:rPr>
          <w:rFonts w:asciiTheme="minorHAnsi" w:hAnsiTheme="minorHAnsi" w:cs="Arial"/>
          <w:bCs/>
          <w:color w:val="auto"/>
          <w:sz w:val="24"/>
          <w:szCs w:val="24"/>
        </w:rPr>
        <w:t>ISAscale</w:t>
      </w:r>
      <w:proofErr w:type="spellEnd"/>
      <w:r w:rsidRPr="001C2FA7">
        <w:rPr>
          <w:rFonts w:asciiTheme="minorHAnsi" w:hAnsiTheme="minorHAnsi" w:cs="Arial"/>
          <w:bCs/>
          <w:color w:val="auto"/>
          <w:sz w:val="24"/>
          <w:szCs w:val="24"/>
        </w:rPr>
        <w:t xml:space="preserve">® fasst das Unternehmen seine Präzisions-Mess-Systeme zusammen. Am Firmensitz und Produktionsstandort Dillenburg (Hessen) sind rund </w:t>
      </w:r>
      <w:r w:rsidR="00B330C9" w:rsidRPr="001C2FA7">
        <w:rPr>
          <w:rFonts w:asciiTheme="minorHAnsi" w:hAnsiTheme="minorHAnsi" w:cs="Arial"/>
          <w:bCs/>
          <w:color w:val="auto"/>
          <w:sz w:val="24"/>
          <w:szCs w:val="24"/>
        </w:rPr>
        <w:t>9</w:t>
      </w:r>
      <w:r w:rsidR="00473E70" w:rsidRPr="001C2FA7">
        <w:rPr>
          <w:rFonts w:asciiTheme="minorHAnsi" w:hAnsiTheme="minorHAnsi" w:cs="Arial"/>
          <w:bCs/>
          <w:color w:val="auto"/>
          <w:sz w:val="24"/>
          <w:szCs w:val="24"/>
        </w:rPr>
        <w:t>50</w:t>
      </w:r>
      <w:r w:rsidRPr="001C2FA7">
        <w:rPr>
          <w:rFonts w:asciiTheme="minorHAnsi" w:hAnsiTheme="minorHAnsi" w:cs="Arial"/>
          <w:bCs/>
          <w:color w:val="auto"/>
          <w:sz w:val="24"/>
          <w:szCs w:val="24"/>
        </w:rPr>
        <w:t xml:space="preserve"> Mitarbeiter beschäftigt. </w:t>
      </w:r>
    </w:p>
    <w:p w14:paraId="5588AD9E" w14:textId="77777777" w:rsidR="007C7433" w:rsidRPr="001C2FA7" w:rsidRDefault="00D97340" w:rsidP="008E662F">
      <w:pPr>
        <w:pStyle w:val="h0"/>
        <w:spacing w:line="259" w:lineRule="auto"/>
        <w:rPr>
          <w:rFonts w:asciiTheme="minorHAnsi" w:hAnsiTheme="minorHAnsi" w:cs="Arial"/>
          <w:color w:val="auto"/>
          <w:sz w:val="24"/>
          <w:szCs w:val="24"/>
        </w:rPr>
      </w:pPr>
      <w:hyperlink r:id="rId8" w:history="1">
        <w:r w:rsidR="007C7433" w:rsidRPr="001C2FA7">
          <w:rPr>
            <w:rStyle w:val="Hyperlink"/>
            <w:rFonts w:asciiTheme="minorHAnsi" w:hAnsiTheme="minorHAnsi" w:cs="Arial"/>
            <w:sz w:val="24"/>
            <w:szCs w:val="24"/>
          </w:rPr>
          <w:t>www.isabellenhuette.de</w:t>
        </w:r>
      </w:hyperlink>
    </w:p>
    <w:p w14:paraId="77796BB3" w14:textId="77777777" w:rsidR="009F2BE4" w:rsidRPr="001C2FA7" w:rsidRDefault="009F2BE4" w:rsidP="008E662F">
      <w:pPr>
        <w:pStyle w:val="h0"/>
        <w:spacing w:line="259" w:lineRule="auto"/>
        <w:rPr>
          <w:rFonts w:asciiTheme="minorHAnsi" w:hAnsiTheme="minorHAnsi" w:cs="Arial"/>
          <w:color w:val="auto"/>
          <w:sz w:val="24"/>
          <w:szCs w:val="24"/>
        </w:rPr>
      </w:pPr>
    </w:p>
    <w:p w14:paraId="0825B90D" w14:textId="77777777" w:rsidR="009F2BE4" w:rsidRPr="001C2FA7" w:rsidRDefault="009F2BE4" w:rsidP="008E662F">
      <w:pPr>
        <w:pStyle w:val="h0"/>
        <w:spacing w:line="259" w:lineRule="auto"/>
        <w:rPr>
          <w:rFonts w:asciiTheme="minorHAnsi" w:hAnsiTheme="minorHAnsi" w:cs="Arial"/>
          <w:color w:val="auto"/>
          <w:sz w:val="24"/>
          <w:szCs w:val="24"/>
        </w:rPr>
      </w:pPr>
    </w:p>
    <w:p w14:paraId="752BB614" w14:textId="77777777" w:rsidR="0026532C" w:rsidRPr="001C2FA7" w:rsidRDefault="0026532C" w:rsidP="008E662F">
      <w:pPr>
        <w:pStyle w:val="h0"/>
        <w:spacing w:line="259" w:lineRule="auto"/>
        <w:rPr>
          <w:rFonts w:asciiTheme="minorHAnsi" w:hAnsiTheme="minorHAnsi" w:cs="Arial"/>
          <w:color w:val="auto"/>
          <w:sz w:val="24"/>
          <w:szCs w:val="24"/>
        </w:rPr>
      </w:pPr>
    </w:p>
    <w:p w14:paraId="2A38E77D" w14:textId="77777777" w:rsidR="00814DB4" w:rsidRPr="001C2FA7" w:rsidRDefault="00C22A76" w:rsidP="008E662F">
      <w:pPr>
        <w:spacing w:line="259" w:lineRule="auto"/>
        <w:jc w:val="center"/>
        <w:rPr>
          <w:rFonts w:cs="Arial"/>
          <w:b/>
          <w:bCs/>
          <w:sz w:val="24"/>
          <w:szCs w:val="24"/>
        </w:rPr>
      </w:pPr>
      <w:r w:rsidRPr="001C2FA7">
        <w:rPr>
          <w:rFonts w:cs="Arial"/>
          <w:b/>
          <w:bCs/>
          <w:sz w:val="24"/>
          <w:szCs w:val="24"/>
        </w:rPr>
        <w:t>A</w:t>
      </w:r>
      <w:r w:rsidR="00814DB4" w:rsidRPr="001C2FA7">
        <w:rPr>
          <w:rFonts w:cs="Arial"/>
          <w:b/>
          <w:bCs/>
          <w:sz w:val="24"/>
          <w:szCs w:val="24"/>
        </w:rPr>
        <w:t>bdruck honorarfrei</w:t>
      </w:r>
    </w:p>
    <w:p w14:paraId="64156FFD" w14:textId="77777777" w:rsidR="00814DB4" w:rsidRPr="001C2FA7" w:rsidRDefault="00814DB4" w:rsidP="008E662F">
      <w:pPr>
        <w:spacing w:after="120" w:line="259" w:lineRule="auto"/>
        <w:jc w:val="center"/>
        <w:rPr>
          <w:rFonts w:cs="Arial"/>
          <w:b/>
          <w:bCs/>
          <w:sz w:val="24"/>
          <w:szCs w:val="24"/>
        </w:rPr>
      </w:pPr>
      <w:r w:rsidRPr="001C2FA7">
        <w:rPr>
          <w:rFonts w:cs="Arial"/>
          <w:b/>
          <w:bCs/>
          <w:sz w:val="24"/>
          <w:szCs w:val="24"/>
        </w:rPr>
        <w:t>Bei Abdruck oder redaktioneller Erwähnung bitten wir um ein Belegexemplar an Wassenberg.</w:t>
      </w:r>
    </w:p>
    <w:p w14:paraId="257624FD" w14:textId="77777777" w:rsidR="00814DB4" w:rsidRPr="001C2FA7" w:rsidRDefault="00814DB4" w:rsidP="008E662F">
      <w:pPr>
        <w:spacing w:after="120" w:line="259" w:lineRule="auto"/>
        <w:jc w:val="center"/>
        <w:rPr>
          <w:rFonts w:cs="Arial"/>
          <w:b/>
          <w:bCs/>
          <w:sz w:val="24"/>
          <w:szCs w:val="24"/>
        </w:rPr>
      </w:pPr>
      <w:r w:rsidRPr="001C2FA7">
        <w:rPr>
          <w:rFonts w:cs="Arial"/>
          <w:b/>
          <w:bCs/>
          <w:sz w:val="24"/>
          <w:szCs w:val="24"/>
        </w:rPr>
        <w:t>Vielen Dank!</w:t>
      </w:r>
    </w:p>
    <w:p w14:paraId="062533E1" w14:textId="77777777" w:rsidR="00051776" w:rsidRDefault="00051776" w:rsidP="008E662F">
      <w:pPr>
        <w:tabs>
          <w:tab w:val="left" w:pos="3780"/>
        </w:tabs>
        <w:spacing w:after="0" w:line="259" w:lineRule="auto"/>
        <w:rPr>
          <w:rFonts w:cs="Arial"/>
          <w:b/>
          <w:bCs/>
          <w:sz w:val="24"/>
          <w:szCs w:val="24"/>
        </w:rPr>
      </w:pPr>
    </w:p>
    <w:p w14:paraId="4AA86446" w14:textId="77777777" w:rsidR="00BC296A" w:rsidRDefault="00BC296A" w:rsidP="008E662F">
      <w:pPr>
        <w:tabs>
          <w:tab w:val="left" w:pos="3780"/>
        </w:tabs>
        <w:spacing w:after="0" w:line="259" w:lineRule="auto"/>
        <w:rPr>
          <w:rFonts w:cs="Arial"/>
          <w:b/>
          <w:bCs/>
          <w:sz w:val="24"/>
          <w:szCs w:val="24"/>
        </w:rPr>
      </w:pPr>
    </w:p>
    <w:p w14:paraId="3AB74830" w14:textId="77777777" w:rsidR="00660303" w:rsidRDefault="00660303" w:rsidP="008E662F">
      <w:pPr>
        <w:tabs>
          <w:tab w:val="left" w:pos="3780"/>
        </w:tabs>
        <w:spacing w:after="0" w:line="259" w:lineRule="auto"/>
        <w:rPr>
          <w:rFonts w:cs="Arial"/>
          <w:b/>
          <w:bCs/>
          <w:sz w:val="24"/>
          <w:szCs w:val="24"/>
        </w:rPr>
      </w:pPr>
    </w:p>
    <w:p w14:paraId="24592ABD" w14:textId="77777777" w:rsidR="00660303" w:rsidRPr="001C2FA7" w:rsidRDefault="00660303" w:rsidP="008E662F">
      <w:pPr>
        <w:tabs>
          <w:tab w:val="left" w:pos="3780"/>
        </w:tabs>
        <w:spacing w:after="0" w:line="259" w:lineRule="auto"/>
        <w:rPr>
          <w:rFonts w:cs="Arial"/>
          <w:b/>
          <w:bCs/>
          <w:sz w:val="24"/>
          <w:szCs w:val="24"/>
        </w:rPr>
      </w:pPr>
    </w:p>
    <w:p w14:paraId="5C43F9B5" w14:textId="77777777" w:rsidR="00814DB4" w:rsidRPr="00E952E5" w:rsidRDefault="00814DB4" w:rsidP="008E662F">
      <w:pPr>
        <w:tabs>
          <w:tab w:val="left" w:pos="3780"/>
        </w:tabs>
        <w:spacing w:after="0" w:line="259" w:lineRule="auto"/>
        <w:rPr>
          <w:rFonts w:cs="Arial"/>
          <w:b/>
          <w:bCs/>
          <w:sz w:val="24"/>
          <w:szCs w:val="24"/>
        </w:rPr>
      </w:pPr>
      <w:r w:rsidRPr="00E952E5">
        <w:rPr>
          <w:rFonts w:cs="Arial"/>
          <w:b/>
          <w:bCs/>
          <w:sz w:val="24"/>
          <w:szCs w:val="24"/>
        </w:rPr>
        <w:t>Firmenkontakt:</w:t>
      </w:r>
      <w:r w:rsidRPr="00E952E5">
        <w:rPr>
          <w:rFonts w:cs="Arial"/>
          <w:b/>
          <w:bCs/>
          <w:sz w:val="24"/>
          <w:szCs w:val="24"/>
        </w:rPr>
        <w:tab/>
      </w:r>
      <w:r w:rsidR="00216D1B" w:rsidRPr="00E952E5">
        <w:rPr>
          <w:rFonts w:cs="Arial"/>
          <w:b/>
          <w:bCs/>
          <w:sz w:val="24"/>
          <w:szCs w:val="24"/>
        </w:rPr>
        <w:tab/>
      </w:r>
      <w:r w:rsidRPr="00E952E5">
        <w:rPr>
          <w:rFonts w:cs="Arial"/>
          <w:b/>
          <w:bCs/>
          <w:sz w:val="24"/>
          <w:szCs w:val="24"/>
        </w:rPr>
        <w:t>Medien:</w:t>
      </w:r>
    </w:p>
    <w:p w14:paraId="36CF6CB8" w14:textId="787D6563" w:rsidR="00C81440" w:rsidRPr="00E952E5" w:rsidRDefault="0002777C" w:rsidP="008E662F">
      <w:pPr>
        <w:tabs>
          <w:tab w:val="left" w:pos="3780"/>
        </w:tabs>
        <w:spacing w:after="0" w:line="259" w:lineRule="auto"/>
        <w:rPr>
          <w:rFonts w:cs="Arial"/>
          <w:sz w:val="24"/>
          <w:szCs w:val="24"/>
        </w:rPr>
      </w:pPr>
      <w:r w:rsidRPr="00E952E5">
        <w:rPr>
          <w:rFonts w:cs="Arial"/>
          <w:sz w:val="24"/>
          <w:szCs w:val="24"/>
        </w:rPr>
        <w:t>Rolf</w:t>
      </w:r>
      <w:r w:rsidR="00816A3A" w:rsidRPr="00E952E5">
        <w:rPr>
          <w:rFonts w:cs="Arial"/>
          <w:sz w:val="24"/>
          <w:szCs w:val="24"/>
        </w:rPr>
        <w:t xml:space="preserve"> Viehmann</w:t>
      </w:r>
      <w:r w:rsidR="00492F32" w:rsidRPr="00E952E5">
        <w:rPr>
          <w:rFonts w:cs="Arial"/>
          <w:sz w:val="24"/>
          <w:szCs w:val="24"/>
        </w:rPr>
        <w:tab/>
      </w:r>
      <w:r w:rsidR="00216D1B" w:rsidRPr="00E952E5">
        <w:rPr>
          <w:rFonts w:cs="Arial"/>
          <w:sz w:val="24"/>
          <w:szCs w:val="24"/>
        </w:rPr>
        <w:tab/>
      </w:r>
      <w:r w:rsidR="00492F32" w:rsidRPr="00E952E5">
        <w:rPr>
          <w:rFonts w:cs="Arial"/>
          <w:sz w:val="24"/>
          <w:szCs w:val="24"/>
        </w:rPr>
        <w:t>Michaela Wassenberg</w:t>
      </w:r>
    </w:p>
    <w:p w14:paraId="4E8AB220" w14:textId="5316D58E" w:rsidR="00814DB4" w:rsidRPr="00E952E5" w:rsidRDefault="00816A3A" w:rsidP="008E662F">
      <w:pPr>
        <w:tabs>
          <w:tab w:val="left" w:pos="3780"/>
        </w:tabs>
        <w:spacing w:after="0" w:line="259" w:lineRule="auto"/>
        <w:rPr>
          <w:rFonts w:cs="Arial"/>
          <w:sz w:val="24"/>
          <w:szCs w:val="24"/>
        </w:rPr>
      </w:pPr>
      <w:r w:rsidRPr="00E952E5">
        <w:rPr>
          <w:rFonts w:cs="Arial"/>
          <w:sz w:val="24"/>
          <w:szCs w:val="24"/>
        </w:rPr>
        <w:t>Leiter Marketing</w:t>
      </w:r>
      <w:r w:rsidR="00216D1B" w:rsidRPr="00E952E5">
        <w:rPr>
          <w:sz w:val="24"/>
          <w:szCs w:val="24"/>
        </w:rPr>
        <w:tab/>
      </w:r>
      <w:r w:rsidR="00814DB4" w:rsidRPr="00E952E5">
        <w:rPr>
          <w:rFonts w:cs="Arial"/>
          <w:sz w:val="24"/>
          <w:szCs w:val="24"/>
        </w:rPr>
        <w:tab/>
        <w:t xml:space="preserve">Wassenberg Public Relations für </w:t>
      </w:r>
    </w:p>
    <w:p w14:paraId="39E042F4" w14:textId="2E0B8C3E" w:rsidR="00814DB4" w:rsidRPr="00E952E5" w:rsidRDefault="00814DB4" w:rsidP="008E662F">
      <w:pPr>
        <w:tabs>
          <w:tab w:val="left" w:pos="3780"/>
        </w:tabs>
        <w:spacing w:after="0" w:line="259" w:lineRule="auto"/>
        <w:rPr>
          <w:rFonts w:cs="Arial"/>
          <w:sz w:val="24"/>
          <w:szCs w:val="24"/>
        </w:rPr>
      </w:pPr>
      <w:r w:rsidRPr="00E952E5">
        <w:rPr>
          <w:rFonts w:cs="Arial"/>
          <w:sz w:val="24"/>
          <w:szCs w:val="24"/>
        </w:rPr>
        <w:t>Isabellenhütte Heusler GmbH &amp; Co. KG</w:t>
      </w:r>
      <w:r w:rsidRPr="00E952E5">
        <w:rPr>
          <w:rFonts w:cs="Arial"/>
          <w:sz w:val="24"/>
          <w:szCs w:val="24"/>
        </w:rPr>
        <w:tab/>
        <w:t>Industrie und Technologie GmbH</w:t>
      </w:r>
    </w:p>
    <w:p w14:paraId="6B754F7F" w14:textId="77777777" w:rsidR="00814DB4" w:rsidRPr="00E952E5" w:rsidRDefault="00814DB4" w:rsidP="008E662F">
      <w:pPr>
        <w:tabs>
          <w:tab w:val="left" w:pos="3780"/>
        </w:tabs>
        <w:spacing w:after="0" w:line="259" w:lineRule="auto"/>
        <w:rPr>
          <w:rFonts w:cs="Arial"/>
          <w:sz w:val="24"/>
          <w:szCs w:val="24"/>
        </w:rPr>
      </w:pPr>
      <w:proofErr w:type="spellStart"/>
      <w:r w:rsidRPr="00E952E5">
        <w:rPr>
          <w:rFonts w:cs="Arial"/>
          <w:sz w:val="24"/>
          <w:szCs w:val="24"/>
        </w:rPr>
        <w:t>Eibacher</w:t>
      </w:r>
      <w:proofErr w:type="spellEnd"/>
      <w:r w:rsidRPr="00E952E5">
        <w:rPr>
          <w:rFonts w:cs="Arial"/>
          <w:sz w:val="24"/>
          <w:szCs w:val="24"/>
        </w:rPr>
        <w:t xml:space="preserve"> Weg 3 - 5</w:t>
      </w:r>
      <w:r w:rsidRPr="00E952E5">
        <w:rPr>
          <w:rFonts w:cs="Arial"/>
          <w:sz w:val="24"/>
          <w:szCs w:val="24"/>
        </w:rPr>
        <w:tab/>
      </w:r>
      <w:r w:rsidR="00216D1B" w:rsidRPr="00E952E5">
        <w:rPr>
          <w:rFonts w:cs="Arial"/>
          <w:sz w:val="24"/>
          <w:szCs w:val="24"/>
        </w:rPr>
        <w:tab/>
      </w:r>
      <w:proofErr w:type="spellStart"/>
      <w:r w:rsidRPr="00E952E5">
        <w:rPr>
          <w:rFonts w:cs="Arial"/>
          <w:sz w:val="24"/>
          <w:szCs w:val="24"/>
        </w:rPr>
        <w:t>Rollnerstr</w:t>
      </w:r>
      <w:proofErr w:type="spellEnd"/>
      <w:r w:rsidRPr="00E952E5">
        <w:rPr>
          <w:rFonts w:cs="Arial"/>
          <w:sz w:val="24"/>
          <w:szCs w:val="24"/>
        </w:rPr>
        <w:t>. 43</w:t>
      </w:r>
    </w:p>
    <w:p w14:paraId="0E77B892" w14:textId="77777777" w:rsidR="00814DB4" w:rsidRPr="00E952E5" w:rsidRDefault="00814DB4" w:rsidP="008E662F">
      <w:pPr>
        <w:tabs>
          <w:tab w:val="left" w:pos="3780"/>
        </w:tabs>
        <w:spacing w:after="0" w:line="259" w:lineRule="auto"/>
        <w:rPr>
          <w:rFonts w:cs="Arial"/>
          <w:sz w:val="24"/>
          <w:szCs w:val="24"/>
        </w:rPr>
      </w:pPr>
      <w:r w:rsidRPr="00E952E5">
        <w:rPr>
          <w:rFonts w:cs="Arial"/>
          <w:sz w:val="24"/>
          <w:szCs w:val="24"/>
        </w:rPr>
        <w:t>D-35683 Dillenburg</w:t>
      </w:r>
      <w:r w:rsidRPr="00E952E5">
        <w:rPr>
          <w:rFonts w:cs="Arial"/>
          <w:sz w:val="24"/>
          <w:szCs w:val="24"/>
        </w:rPr>
        <w:tab/>
      </w:r>
      <w:r w:rsidR="00216D1B" w:rsidRPr="00E952E5">
        <w:rPr>
          <w:rFonts w:cs="Arial"/>
          <w:sz w:val="24"/>
          <w:szCs w:val="24"/>
        </w:rPr>
        <w:tab/>
      </w:r>
      <w:r w:rsidRPr="00E952E5">
        <w:rPr>
          <w:rFonts w:cs="Arial"/>
          <w:sz w:val="24"/>
          <w:szCs w:val="24"/>
        </w:rPr>
        <w:t>D-90408 Nürnberg</w:t>
      </w:r>
    </w:p>
    <w:p w14:paraId="21F06F37" w14:textId="062FFA4C" w:rsidR="00814DB4" w:rsidRPr="00E952E5" w:rsidRDefault="00814DB4" w:rsidP="008E662F">
      <w:pPr>
        <w:tabs>
          <w:tab w:val="left" w:pos="3780"/>
        </w:tabs>
        <w:spacing w:after="0" w:line="259" w:lineRule="auto"/>
        <w:rPr>
          <w:rFonts w:cs="Arial"/>
          <w:sz w:val="24"/>
          <w:szCs w:val="24"/>
          <w:lang w:val="es-ES"/>
        </w:rPr>
      </w:pPr>
      <w:r w:rsidRPr="00E952E5">
        <w:rPr>
          <w:rFonts w:cs="Arial"/>
          <w:sz w:val="24"/>
          <w:szCs w:val="24"/>
          <w:lang w:val="es-ES"/>
        </w:rPr>
        <w:t>Te</w:t>
      </w:r>
      <w:r w:rsidR="00C32EED" w:rsidRPr="00E952E5">
        <w:rPr>
          <w:rFonts w:cs="Arial"/>
          <w:sz w:val="24"/>
          <w:szCs w:val="24"/>
          <w:lang w:val="es-ES"/>
        </w:rPr>
        <w:t>l.: +49 2771 / 934-</w:t>
      </w:r>
      <w:r w:rsidR="00816A3A" w:rsidRPr="00E952E5">
        <w:rPr>
          <w:rFonts w:cs="Arial"/>
          <w:sz w:val="24"/>
          <w:szCs w:val="24"/>
          <w:lang w:val="es-ES"/>
        </w:rPr>
        <w:t>131</w:t>
      </w:r>
      <w:r w:rsidRPr="00E952E5">
        <w:rPr>
          <w:rFonts w:cs="Arial"/>
          <w:sz w:val="24"/>
          <w:szCs w:val="24"/>
          <w:lang w:val="es-ES"/>
        </w:rPr>
        <w:tab/>
      </w:r>
      <w:r w:rsidR="00216D1B" w:rsidRPr="00E952E5">
        <w:rPr>
          <w:rFonts w:cs="Arial"/>
          <w:sz w:val="24"/>
          <w:szCs w:val="24"/>
          <w:lang w:val="es-ES"/>
        </w:rPr>
        <w:tab/>
      </w:r>
      <w:r w:rsidRPr="00E952E5">
        <w:rPr>
          <w:rFonts w:cs="Arial"/>
          <w:sz w:val="24"/>
          <w:szCs w:val="24"/>
          <w:lang w:val="es-ES"/>
        </w:rPr>
        <w:t xml:space="preserve">Tel.: +49 911 / 598 398-0 </w:t>
      </w:r>
    </w:p>
    <w:p w14:paraId="1FE750F9" w14:textId="1F2AA934" w:rsidR="00814DB4" w:rsidRPr="00E952E5" w:rsidRDefault="00042CE2" w:rsidP="008E662F">
      <w:pPr>
        <w:tabs>
          <w:tab w:val="left" w:pos="3780"/>
        </w:tabs>
        <w:spacing w:after="0" w:line="259" w:lineRule="auto"/>
        <w:rPr>
          <w:rFonts w:cs="Arial"/>
          <w:sz w:val="24"/>
          <w:szCs w:val="24"/>
          <w:lang w:val="es-ES"/>
        </w:rPr>
      </w:pPr>
      <w:r w:rsidRPr="00E952E5">
        <w:rPr>
          <w:rFonts w:cs="Arial"/>
          <w:sz w:val="24"/>
          <w:szCs w:val="24"/>
          <w:lang w:val="es-ES"/>
        </w:rPr>
        <w:t>Fax: +49 2771 / 934-99</w:t>
      </w:r>
      <w:r w:rsidR="00816A3A" w:rsidRPr="00E952E5">
        <w:rPr>
          <w:rFonts w:cs="Arial"/>
          <w:sz w:val="24"/>
          <w:szCs w:val="24"/>
          <w:lang w:val="es-ES"/>
        </w:rPr>
        <w:t>131</w:t>
      </w:r>
      <w:r w:rsidR="00814DB4" w:rsidRPr="00E952E5">
        <w:rPr>
          <w:rFonts w:cs="Arial"/>
          <w:sz w:val="24"/>
          <w:szCs w:val="24"/>
          <w:lang w:val="es-ES"/>
        </w:rPr>
        <w:tab/>
      </w:r>
      <w:r w:rsidR="00216D1B" w:rsidRPr="00E952E5">
        <w:rPr>
          <w:rFonts w:cs="Arial"/>
          <w:sz w:val="24"/>
          <w:szCs w:val="24"/>
          <w:lang w:val="es-ES"/>
        </w:rPr>
        <w:tab/>
      </w:r>
      <w:r w:rsidR="00814DB4" w:rsidRPr="00E952E5">
        <w:rPr>
          <w:rFonts w:cs="Arial"/>
          <w:sz w:val="24"/>
          <w:szCs w:val="24"/>
          <w:lang w:val="es-ES"/>
        </w:rPr>
        <w:t>Fax: +49 911 / 598 398-18</w:t>
      </w:r>
    </w:p>
    <w:p w14:paraId="081A1895" w14:textId="42A9E025" w:rsidR="00C22A76" w:rsidRPr="00E952E5" w:rsidRDefault="00D97340" w:rsidP="008E662F">
      <w:pPr>
        <w:tabs>
          <w:tab w:val="left" w:pos="3780"/>
        </w:tabs>
        <w:spacing w:after="0" w:line="259" w:lineRule="auto"/>
        <w:rPr>
          <w:rStyle w:val="Hyperlink"/>
          <w:rFonts w:cs="Arial"/>
          <w:color w:val="auto"/>
          <w:sz w:val="24"/>
          <w:szCs w:val="24"/>
          <w:u w:val="none"/>
          <w:lang w:val="es-ES"/>
        </w:rPr>
      </w:pPr>
      <w:hyperlink r:id="rId9" w:history="1">
        <w:r w:rsidR="00816A3A" w:rsidRPr="00E952E5">
          <w:rPr>
            <w:rStyle w:val="Hyperlink"/>
            <w:rFonts w:cs="Arial"/>
            <w:sz w:val="24"/>
            <w:szCs w:val="24"/>
            <w:lang w:val="es-ES"/>
          </w:rPr>
          <w:t>Rolf.Viehmann@isabellenhuette.de</w:t>
        </w:r>
      </w:hyperlink>
      <w:r w:rsidR="00814DB4" w:rsidRPr="00E952E5">
        <w:rPr>
          <w:rFonts w:cs="Arial"/>
          <w:sz w:val="24"/>
          <w:szCs w:val="24"/>
          <w:lang w:val="es-ES"/>
        </w:rPr>
        <w:tab/>
      </w:r>
      <w:r w:rsidR="00216D1B" w:rsidRPr="00E952E5">
        <w:rPr>
          <w:rFonts w:cs="Arial"/>
          <w:sz w:val="24"/>
          <w:szCs w:val="24"/>
          <w:lang w:val="es-ES"/>
        </w:rPr>
        <w:tab/>
      </w:r>
      <w:hyperlink r:id="rId10" w:history="1">
        <w:r w:rsidR="000D4347" w:rsidRPr="00E952E5">
          <w:rPr>
            <w:rStyle w:val="Hyperlink"/>
            <w:rFonts w:cs="Arial"/>
            <w:sz w:val="24"/>
            <w:szCs w:val="24"/>
            <w:lang w:val="es-ES"/>
          </w:rPr>
          <w:t>m.wassenberg@wassenberg-pr.de</w:t>
        </w:r>
      </w:hyperlink>
      <w:r w:rsidR="000D4347" w:rsidRPr="00E952E5">
        <w:rPr>
          <w:rFonts w:cs="Arial"/>
          <w:sz w:val="24"/>
          <w:szCs w:val="24"/>
          <w:lang w:val="es-ES"/>
        </w:rPr>
        <w:t xml:space="preserve"> </w:t>
      </w:r>
      <w:r w:rsidR="00051776" w:rsidRPr="00E952E5">
        <w:rPr>
          <w:rStyle w:val="Hyperlink"/>
          <w:rFonts w:cs="Arial"/>
          <w:color w:val="auto"/>
          <w:sz w:val="24"/>
          <w:szCs w:val="24"/>
          <w:u w:val="none"/>
          <w:lang w:val="es-ES"/>
        </w:rPr>
        <w:t xml:space="preserve"> </w:t>
      </w:r>
    </w:p>
    <w:p w14:paraId="6C2DC17A" w14:textId="77777777" w:rsidR="00B7293C" w:rsidRPr="00E952E5" w:rsidRDefault="00B7293C" w:rsidP="008E662F">
      <w:pPr>
        <w:spacing w:line="259" w:lineRule="auto"/>
        <w:rPr>
          <w:rFonts w:cs="Arial"/>
          <w:sz w:val="24"/>
          <w:szCs w:val="24"/>
          <w:u w:val="single"/>
          <w:lang w:val="es-ES"/>
        </w:rPr>
      </w:pPr>
    </w:p>
    <w:sectPr w:rsidR="00B7293C" w:rsidRPr="00E952E5" w:rsidSect="00B44FF2">
      <w:pgSz w:w="11906" w:h="16838"/>
      <w:pgMar w:top="1417" w:right="1274" w:bottom="1134" w:left="2835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1E580C" w16cid:durableId="20C84327"/>
  <w16cid:commentId w16cid:paraId="7DE9764C" w16cid:durableId="20C843DC"/>
  <w16cid:commentId w16cid:paraId="19488D40" w16cid:durableId="20C88285"/>
  <w16cid:commentId w16cid:paraId="123FEACA" w16cid:durableId="20C8451D"/>
  <w16cid:commentId w16cid:paraId="5E5EB5E6" w16cid:durableId="20C88287"/>
  <w16cid:commentId w16cid:paraId="4E750CAA" w16cid:durableId="20C88288"/>
  <w16cid:commentId w16cid:paraId="2902955B" w16cid:durableId="20C84889"/>
  <w16cid:commentId w16cid:paraId="651C3BF4" w16cid:durableId="20C8828A"/>
  <w16cid:commentId w16cid:paraId="202919C5" w16cid:durableId="20C84953"/>
  <w16cid:commentId w16cid:paraId="108F41AB" w16cid:durableId="20C8828C"/>
  <w16cid:commentId w16cid:paraId="62B99FBC" w16cid:durableId="20C8828D"/>
  <w16cid:commentId w16cid:paraId="5D0B95B4" w16cid:durableId="20C842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MediumCon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B1F7A"/>
    <w:multiLevelType w:val="hybridMultilevel"/>
    <w:tmpl w:val="C074D534"/>
    <w:lvl w:ilvl="0" w:tplc="0CEE666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0298D"/>
    <w:multiLevelType w:val="hybridMultilevel"/>
    <w:tmpl w:val="25DCB67C"/>
    <w:lvl w:ilvl="0" w:tplc="5D8A010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F0A58"/>
    <w:multiLevelType w:val="hybridMultilevel"/>
    <w:tmpl w:val="7ABC07FA"/>
    <w:lvl w:ilvl="0" w:tplc="029EC90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B4"/>
    <w:rsid w:val="0000621D"/>
    <w:rsid w:val="0001250A"/>
    <w:rsid w:val="000131F9"/>
    <w:rsid w:val="00020812"/>
    <w:rsid w:val="00023659"/>
    <w:rsid w:val="00024C8A"/>
    <w:rsid w:val="00024CD0"/>
    <w:rsid w:val="0002777C"/>
    <w:rsid w:val="00036ABA"/>
    <w:rsid w:val="00036E1C"/>
    <w:rsid w:val="00042CE2"/>
    <w:rsid w:val="000431B2"/>
    <w:rsid w:val="000455A9"/>
    <w:rsid w:val="00051776"/>
    <w:rsid w:val="00054325"/>
    <w:rsid w:val="0005449D"/>
    <w:rsid w:val="00060827"/>
    <w:rsid w:val="00061A21"/>
    <w:rsid w:val="000730DB"/>
    <w:rsid w:val="00075532"/>
    <w:rsid w:val="00075CB2"/>
    <w:rsid w:val="00085E44"/>
    <w:rsid w:val="00086016"/>
    <w:rsid w:val="00086548"/>
    <w:rsid w:val="00087C08"/>
    <w:rsid w:val="00091625"/>
    <w:rsid w:val="00092191"/>
    <w:rsid w:val="0009467F"/>
    <w:rsid w:val="00094B61"/>
    <w:rsid w:val="0009551D"/>
    <w:rsid w:val="000A0013"/>
    <w:rsid w:val="000A3980"/>
    <w:rsid w:val="000A3995"/>
    <w:rsid w:val="000A501C"/>
    <w:rsid w:val="000A60AF"/>
    <w:rsid w:val="000A7BCD"/>
    <w:rsid w:val="000B090F"/>
    <w:rsid w:val="000B2244"/>
    <w:rsid w:val="000B23DD"/>
    <w:rsid w:val="000B3602"/>
    <w:rsid w:val="000B4081"/>
    <w:rsid w:val="000B7029"/>
    <w:rsid w:val="000B7FCF"/>
    <w:rsid w:val="000C30E3"/>
    <w:rsid w:val="000C3F64"/>
    <w:rsid w:val="000C4000"/>
    <w:rsid w:val="000C5E1E"/>
    <w:rsid w:val="000D0CFC"/>
    <w:rsid w:val="000D2EF5"/>
    <w:rsid w:val="000D3B8E"/>
    <w:rsid w:val="000D4347"/>
    <w:rsid w:val="000E3D0C"/>
    <w:rsid w:val="000E5F75"/>
    <w:rsid w:val="000E6214"/>
    <w:rsid w:val="000F23B1"/>
    <w:rsid w:val="000F3D72"/>
    <w:rsid w:val="00107DB7"/>
    <w:rsid w:val="00111917"/>
    <w:rsid w:val="00111ED8"/>
    <w:rsid w:val="001124D4"/>
    <w:rsid w:val="00114173"/>
    <w:rsid w:val="00116661"/>
    <w:rsid w:val="001201C3"/>
    <w:rsid w:val="00123C87"/>
    <w:rsid w:val="00125821"/>
    <w:rsid w:val="00127DD6"/>
    <w:rsid w:val="00131758"/>
    <w:rsid w:val="00131841"/>
    <w:rsid w:val="00136D7E"/>
    <w:rsid w:val="00143EA9"/>
    <w:rsid w:val="001501EF"/>
    <w:rsid w:val="00153605"/>
    <w:rsid w:val="00155542"/>
    <w:rsid w:val="00156ACC"/>
    <w:rsid w:val="00161F70"/>
    <w:rsid w:val="00163D50"/>
    <w:rsid w:val="00170976"/>
    <w:rsid w:val="0017124A"/>
    <w:rsid w:val="001714E7"/>
    <w:rsid w:val="00171857"/>
    <w:rsid w:val="0017258E"/>
    <w:rsid w:val="00172852"/>
    <w:rsid w:val="0017368D"/>
    <w:rsid w:val="00173780"/>
    <w:rsid w:val="001738AB"/>
    <w:rsid w:val="00195071"/>
    <w:rsid w:val="001A6DAB"/>
    <w:rsid w:val="001B088D"/>
    <w:rsid w:val="001B2B4B"/>
    <w:rsid w:val="001B3E60"/>
    <w:rsid w:val="001B4133"/>
    <w:rsid w:val="001C2FA7"/>
    <w:rsid w:val="001C4667"/>
    <w:rsid w:val="001C5E55"/>
    <w:rsid w:val="001C76DC"/>
    <w:rsid w:val="001C7E81"/>
    <w:rsid w:val="001D05A0"/>
    <w:rsid w:val="001D1C73"/>
    <w:rsid w:val="001D40B7"/>
    <w:rsid w:val="001D6A30"/>
    <w:rsid w:val="001D7F0B"/>
    <w:rsid w:val="001E1693"/>
    <w:rsid w:val="001E2C9E"/>
    <w:rsid w:val="001E62CA"/>
    <w:rsid w:val="001E7CD6"/>
    <w:rsid w:val="001F014C"/>
    <w:rsid w:val="001F2911"/>
    <w:rsid w:val="0020374E"/>
    <w:rsid w:val="0020417F"/>
    <w:rsid w:val="00205039"/>
    <w:rsid w:val="00206EDB"/>
    <w:rsid w:val="00212EE7"/>
    <w:rsid w:val="00212F13"/>
    <w:rsid w:val="00212FD1"/>
    <w:rsid w:val="00214304"/>
    <w:rsid w:val="002143A5"/>
    <w:rsid w:val="00216D1B"/>
    <w:rsid w:val="00217C81"/>
    <w:rsid w:val="002216E7"/>
    <w:rsid w:val="00224002"/>
    <w:rsid w:val="00232041"/>
    <w:rsid w:val="0023231E"/>
    <w:rsid w:val="00234D1B"/>
    <w:rsid w:val="002366C0"/>
    <w:rsid w:val="00236D25"/>
    <w:rsid w:val="002401AE"/>
    <w:rsid w:val="00255873"/>
    <w:rsid w:val="0025656E"/>
    <w:rsid w:val="002601E3"/>
    <w:rsid w:val="00260E82"/>
    <w:rsid w:val="00261242"/>
    <w:rsid w:val="0026220C"/>
    <w:rsid w:val="00263432"/>
    <w:rsid w:val="0026532C"/>
    <w:rsid w:val="00265A77"/>
    <w:rsid w:val="00275E01"/>
    <w:rsid w:val="00283966"/>
    <w:rsid w:val="00293FC7"/>
    <w:rsid w:val="002A2568"/>
    <w:rsid w:val="002A27DF"/>
    <w:rsid w:val="002A28D8"/>
    <w:rsid w:val="002A3A75"/>
    <w:rsid w:val="002A566F"/>
    <w:rsid w:val="002A5D88"/>
    <w:rsid w:val="002A60BF"/>
    <w:rsid w:val="002A6197"/>
    <w:rsid w:val="002A6ED8"/>
    <w:rsid w:val="002C5680"/>
    <w:rsid w:val="002C7DE5"/>
    <w:rsid w:val="002D0F48"/>
    <w:rsid w:val="002D23BE"/>
    <w:rsid w:val="002D40BC"/>
    <w:rsid w:val="002D6966"/>
    <w:rsid w:val="002E2DBC"/>
    <w:rsid w:val="002E3B08"/>
    <w:rsid w:val="002E3E05"/>
    <w:rsid w:val="002E71AA"/>
    <w:rsid w:val="002F0865"/>
    <w:rsid w:val="002F0949"/>
    <w:rsid w:val="002F0E38"/>
    <w:rsid w:val="002F174B"/>
    <w:rsid w:val="002F2445"/>
    <w:rsid w:val="002F373E"/>
    <w:rsid w:val="002F674B"/>
    <w:rsid w:val="002F74E8"/>
    <w:rsid w:val="00300A1C"/>
    <w:rsid w:val="00312BA0"/>
    <w:rsid w:val="00313436"/>
    <w:rsid w:val="003207DC"/>
    <w:rsid w:val="00323EEB"/>
    <w:rsid w:val="0032625A"/>
    <w:rsid w:val="00326FC2"/>
    <w:rsid w:val="00327B29"/>
    <w:rsid w:val="00330104"/>
    <w:rsid w:val="00331278"/>
    <w:rsid w:val="00333E14"/>
    <w:rsid w:val="00334752"/>
    <w:rsid w:val="00336960"/>
    <w:rsid w:val="0034056B"/>
    <w:rsid w:val="00340B08"/>
    <w:rsid w:val="00343902"/>
    <w:rsid w:val="003465D0"/>
    <w:rsid w:val="00347765"/>
    <w:rsid w:val="00351CB5"/>
    <w:rsid w:val="00354985"/>
    <w:rsid w:val="003559CA"/>
    <w:rsid w:val="0036644F"/>
    <w:rsid w:val="0037544B"/>
    <w:rsid w:val="0038306F"/>
    <w:rsid w:val="00386B85"/>
    <w:rsid w:val="00386CF0"/>
    <w:rsid w:val="003916D4"/>
    <w:rsid w:val="00394AE4"/>
    <w:rsid w:val="003A661F"/>
    <w:rsid w:val="003A710F"/>
    <w:rsid w:val="003B26C2"/>
    <w:rsid w:val="003B30FE"/>
    <w:rsid w:val="003B3DF2"/>
    <w:rsid w:val="003B439D"/>
    <w:rsid w:val="003C36C4"/>
    <w:rsid w:val="003C402E"/>
    <w:rsid w:val="003C5940"/>
    <w:rsid w:val="003C678B"/>
    <w:rsid w:val="003D10E7"/>
    <w:rsid w:val="003D16D3"/>
    <w:rsid w:val="003D2287"/>
    <w:rsid w:val="003D3419"/>
    <w:rsid w:val="003D3452"/>
    <w:rsid w:val="003D5471"/>
    <w:rsid w:val="003E080D"/>
    <w:rsid w:val="003E20CD"/>
    <w:rsid w:val="003E5C19"/>
    <w:rsid w:val="003E7096"/>
    <w:rsid w:val="003F0BC3"/>
    <w:rsid w:val="003F24B4"/>
    <w:rsid w:val="003F36FD"/>
    <w:rsid w:val="00402EF7"/>
    <w:rsid w:val="004146FC"/>
    <w:rsid w:val="00420C67"/>
    <w:rsid w:val="00421816"/>
    <w:rsid w:val="00427216"/>
    <w:rsid w:val="00427C91"/>
    <w:rsid w:val="00431E52"/>
    <w:rsid w:val="0043515B"/>
    <w:rsid w:val="00435635"/>
    <w:rsid w:val="0044272F"/>
    <w:rsid w:val="004527EB"/>
    <w:rsid w:val="00453C87"/>
    <w:rsid w:val="0045407B"/>
    <w:rsid w:val="00454128"/>
    <w:rsid w:val="00455676"/>
    <w:rsid w:val="0045686C"/>
    <w:rsid w:val="004572C6"/>
    <w:rsid w:val="0046064B"/>
    <w:rsid w:val="00461CC1"/>
    <w:rsid w:val="00462E5A"/>
    <w:rsid w:val="00466CCC"/>
    <w:rsid w:val="00471935"/>
    <w:rsid w:val="00473E70"/>
    <w:rsid w:val="00484375"/>
    <w:rsid w:val="00484EA2"/>
    <w:rsid w:val="00487AEF"/>
    <w:rsid w:val="00490D45"/>
    <w:rsid w:val="00492F32"/>
    <w:rsid w:val="00494FFE"/>
    <w:rsid w:val="004A290D"/>
    <w:rsid w:val="004A445D"/>
    <w:rsid w:val="004A4AB2"/>
    <w:rsid w:val="004A5E13"/>
    <w:rsid w:val="004A7914"/>
    <w:rsid w:val="004B0858"/>
    <w:rsid w:val="004B3E67"/>
    <w:rsid w:val="004C408F"/>
    <w:rsid w:val="004C4EE1"/>
    <w:rsid w:val="004C58D3"/>
    <w:rsid w:val="004C6B2F"/>
    <w:rsid w:val="004D1792"/>
    <w:rsid w:val="004D3437"/>
    <w:rsid w:val="004D49D4"/>
    <w:rsid w:val="004D589B"/>
    <w:rsid w:val="004D60BB"/>
    <w:rsid w:val="004D6616"/>
    <w:rsid w:val="004E1D55"/>
    <w:rsid w:val="004F1EAA"/>
    <w:rsid w:val="004F3D96"/>
    <w:rsid w:val="004F78BF"/>
    <w:rsid w:val="004F7E7A"/>
    <w:rsid w:val="00502D20"/>
    <w:rsid w:val="0050303C"/>
    <w:rsid w:val="00505A7A"/>
    <w:rsid w:val="00506B68"/>
    <w:rsid w:val="005107BC"/>
    <w:rsid w:val="0051631E"/>
    <w:rsid w:val="0052012F"/>
    <w:rsid w:val="005204EA"/>
    <w:rsid w:val="005251D9"/>
    <w:rsid w:val="00525D6E"/>
    <w:rsid w:val="00531752"/>
    <w:rsid w:val="00531B8E"/>
    <w:rsid w:val="00537D29"/>
    <w:rsid w:val="00540424"/>
    <w:rsid w:val="005416F9"/>
    <w:rsid w:val="00541C71"/>
    <w:rsid w:val="005436FC"/>
    <w:rsid w:val="00543DFB"/>
    <w:rsid w:val="00551788"/>
    <w:rsid w:val="0055208F"/>
    <w:rsid w:val="005522DC"/>
    <w:rsid w:val="0055329E"/>
    <w:rsid w:val="00556B29"/>
    <w:rsid w:val="00560EDE"/>
    <w:rsid w:val="005647C1"/>
    <w:rsid w:val="00565880"/>
    <w:rsid w:val="00567A62"/>
    <w:rsid w:val="00570A28"/>
    <w:rsid w:val="00571614"/>
    <w:rsid w:val="00571FC7"/>
    <w:rsid w:val="0057227D"/>
    <w:rsid w:val="00572CA3"/>
    <w:rsid w:val="0057414F"/>
    <w:rsid w:val="00574D5D"/>
    <w:rsid w:val="00577C11"/>
    <w:rsid w:val="00577EEE"/>
    <w:rsid w:val="00580A72"/>
    <w:rsid w:val="00580DA4"/>
    <w:rsid w:val="005810F1"/>
    <w:rsid w:val="00584864"/>
    <w:rsid w:val="0058563A"/>
    <w:rsid w:val="00587BDB"/>
    <w:rsid w:val="005906F3"/>
    <w:rsid w:val="005969CB"/>
    <w:rsid w:val="005A004E"/>
    <w:rsid w:val="005A0626"/>
    <w:rsid w:val="005A12FA"/>
    <w:rsid w:val="005A1A36"/>
    <w:rsid w:val="005A4054"/>
    <w:rsid w:val="005B0304"/>
    <w:rsid w:val="005B3787"/>
    <w:rsid w:val="005C0857"/>
    <w:rsid w:val="005C1915"/>
    <w:rsid w:val="005C29B8"/>
    <w:rsid w:val="005C3D36"/>
    <w:rsid w:val="005C405E"/>
    <w:rsid w:val="005C6ED2"/>
    <w:rsid w:val="005D040E"/>
    <w:rsid w:val="005D0EC7"/>
    <w:rsid w:val="005D14D1"/>
    <w:rsid w:val="005D43BC"/>
    <w:rsid w:val="005E1F60"/>
    <w:rsid w:val="005E3448"/>
    <w:rsid w:val="005E61C7"/>
    <w:rsid w:val="005E6DE2"/>
    <w:rsid w:val="005F0B2A"/>
    <w:rsid w:val="005F0C04"/>
    <w:rsid w:val="005F3B24"/>
    <w:rsid w:val="0060197E"/>
    <w:rsid w:val="00602302"/>
    <w:rsid w:val="00602486"/>
    <w:rsid w:val="0060517F"/>
    <w:rsid w:val="00605FD6"/>
    <w:rsid w:val="00606109"/>
    <w:rsid w:val="00607B25"/>
    <w:rsid w:val="00611EFD"/>
    <w:rsid w:val="00613872"/>
    <w:rsid w:val="006174E3"/>
    <w:rsid w:val="006268D7"/>
    <w:rsid w:val="0062738A"/>
    <w:rsid w:val="00634FF5"/>
    <w:rsid w:val="00635FCC"/>
    <w:rsid w:val="00640E38"/>
    <w:rsid w:val="006510EA"/>
    <w:rsid w:val="00651AB7"/>
    <w:rsid w:val="006532F1"/>
    <w:rsid w:val="00653306"/>
    <w:rsid w:val="006536B9"/>
    <w:rsid w:val="00654B15"/>
    <w:rsid w:val="006561D9"/>
    <w:rsid w:val="00657109"/>
    <w:rsid w:val="00660303"/>
    <w:rsid w:val="0067314F"/>
    <w:rsid w:val="00673BE8"/>
    <w:rsid w:val="00681087"/>
    <w:rsid w:val="00683AA9"/>
    <w:rsid w:val="00687F1C"/>
    <w:rsid w:val="00690DDD"/>
    <w:rsid w:val="006911BF"/>
    <w:rsid w:val="0069595A"/>
    <w:rsid w:val="00696CF4"/>
    <w:rsid w:val="00697E26"/>
    <w:rsid w:val="006A4D86"/>
    <w:rsid w:val="006A52C4"/>
    <w:rsid w:val="006A63AB"/>
    <w:rsid w:val="006A66E9"/>
    <w:rsid w:val="006A710D"/>
    <w:rsid w:val="006B5C00"/>
    <w:rsid w:val="006C2A69"/>
    <w:rsid w:val="006C39D5"/>
    <w:rsid w:val="006C5A73"/>
    <w:rsid w:val="006C5F9E"/>
    <w:rsid w:val="006D08CC"/>
    <w:rsid w:val="006D222B"/>
    <w:rsid w:val="006D3521"/>
    <w:rsid w:val="006D59F2"/>
    <w:rsid w:val="006D74CD"/>
    <w:rsid w:val="006D7AA2"/>
    <w:rsid w:val="006E03D6"/>
    <w:rsid w:val="006E11A6"/>
    <w:rsid w:val="006E3C94"/>
    <w:rsid w:val="006F018C"/>
    <w:rsid w:val="006F5E7E"/>
    <w:rsid w:val="006F6041"/>
    <w:rsid w:val="006F6BBF"/>
    <w:rsid w:val="006F7E7B"/>
    <w:rsid w:val="007005DA"/>
    <w:rsid w:val="0070252D"/>
    <w:rsid w:val="0070521D"/>
    <w:rsid w:val="00711718"/>
    <w:rsid w:val="00713688"/>
    <w:rsid w:val="0071486F"/>
    <w:rsid w:val="00715340"/>
    <w:rsid w:val="0072009D"/>
    <w:rsid w:val="00723D06"/>
    <w:rsid w:val="00724A92"/>
    <w:rsid w:val="00724FBB"/>
    <w:rsid w:val="00731CB4"/>
    <w:rsid w:val="00732BC7"/>
    <w:rsid w:val="00732CFA"/>
    <w:rsid w:val="00734385"/>
    <w:rsid w:val="00740EA3"/>
    <w:rsid w:val="007431F4"/>
    <w:rsid w:val="00743BE3"/>
    <w:rsid w:val="00743EED"/>
    <w:rsid w:val="00745E17"/>
    <w:rsid w:val="00746742"/>
    <w:rsid w:val="007510CD"/>
    <w:rsid w:val="00751823"/>
    <w:rsid w:val="00752021"/>
    <w:rsid w:val="0075255A"/>
    <w:rsid w:val="00753145"/>
    <w:rsid w:val="007557C0"/>
    <w:rsid w:val="007562E9"/>
    <w:rsid w:val="00760D56"/>
    <w:rsid w:val="007611EB"/>
    <w:rsid w:val="00763D01"/>
    <w:rsid w:val="0076604D"/>
    <w:rsid w:val="00766F15"/>
    <w:rsid w:val="0077238E"/>
    <w:rsid w:val="007737B1"/>
    <w:rsid w:val="00773EFE"/>
    <w:rsid w:val="007745F8"/>
    <w:rsid w:val="00774F7D"/>
    <w:rsid w:val="007769E3"/>
    <w:rsid w:val="00780220"/>
    <w:rsid w:val="00783102"/>
    <w:rsid w:val="00786038"/>
    <w:rsid w:val="00790085"/>
    <w:rsid w:val="007907D4"/>
    <w:rsid w:val="00790F45"/>
    <w:rsid w:val="00791182"/>
    <w:rsid w:val="0079259B"/>
    <w:rsid w:val="00792D04"/>
    <w:rsid w:val="007934C1"/>
    <w:rsid w:val="007A04E0"/>
    <w:rsid w:val="007A08A5"/>
    <w:rsid w:val="007A2899"/>
    <w:rsid w:val="007A4112"/>
    <w:rsid w:val="007A4C11"/>
    <w:rsid w:val="007B521B"/>
    <w:rsid w:val="007B79B0"/>
    <w:rsid w:val="007B7D15"/>
    <w:rsid w:val="007C0894"/>
    <w:rsid w:val="007C1A16"/>
    <w:rsid w:val="007C29B0"/>
    <w:rsid w:val="007C3AAC"/>
    <w:rsid w:val="007C659F"/>
    <w:rsid w:val="007C7433"/>
    <w:rsid w:val="007D185E"/>
    <w:rsid w:val="007D4C58"/>
    <w:rsid w:val="007D55FF"/>
    <w:rsid w:val="007D58B5"/>
    <w:rsid w:val="007D772B"/>
    <w:rsid w:val="007E3ACC"/>
    <w:rsid w:val="007F3227"/>
    <w:rsid w:val="007F4986"/>
    <w:rsid w:val="00806640"/>
    <w:rsid w:val="00811A3D"/>
    <w:rsid w:val="008140B8"/>
    <w:rsid w:val="00814DB4"/>
    <w:rsid w:val="00816A3A"/>
    <w:rsid w:val="00820FEF"/>
    <w:rsid w:val="0082278F"/>
    <w:rsid w:val="00822C30"/>
    <w:rsid w:val="00827271"/>
    <w:rsid w:val="008309AC"/>
    <w:rsid w:val="00831245"/>
    <w:rsid w:val="00833209"/>
    <w:rsid w:val="008363ED"/>
    <w:rsid w:val="00837187"/>
    <w:rsid w:val="0084280D"/>
    <w:rsid w:val="00842853"/>
    <w:rsid w:val="00842F8B"/>
    <w:rsid w:val="008514CC"/>
    <w:rsid w:val="00852BA4"/>
    <w:rsid w:val="00854990"/>
    <w:rsid w:val="00855ED2"/>
    <w:rsid w:val="00860C83"/>
    <w:rsid w:val="008617AD"/>
    <w:rsid w:val="008629E0"/>
    <w:rsid w:val="00864A3B"/>
    <w:rsid w:val="008738B4"/>
    <w:rsid w:val="00877E60"/>
    <w:rsid w:val="0088037B"/>
    <w:rsid w:val="00893398"/>
    <w:rsid w:val="008A2218"/>
    <w:rsid w:val="008A490D"/>
    <w:rsid w:val="008A6437"/>
    <w:rsid w:val="008A69D1"/>
    <w:rsid w:val="008A6BB8"/>
    <w:rsid w:val="008A7966"/>
    <w:rsid w:val="008B0013"/>
    <w:rsid w:val="008B0990"/>
    <w:rsid w:val="008B0D03"/>
    <w:rsid w:val="008C07A2"/>
    <w:rsid w:val="008C3781"/>
    <w:rsid w:val="008C57B1"/>
    <w:rsid w:val="008C7882"/>
    <w:rsid w:val="008D3262"/>
    <w:rsid w:val="008D6854"/>
    <w:rsid w:val="008E3AE4"/>
    <w:rsid w:val="008E57C3"/>
    <w:rsid w:val="008E662F"/>
    <w:rsid w:val="008E708B"/>
    <w:rsid w:val="008F48AB"/>
    <w:rsid w:val="00901F9D"/>
    <w:rsid w:val="009055C3"/>
    <w:rsid w:val="00911A76"/>
    <w:rsid w:val="00915575"/>
    <w:rsid w:val="00915961"/>
    <w:rsid w:val="0092175C"/>
    <w:rsid w:val="00921E24"/>
    <w:rsid w:val="0092326C"/>
    <w:rsid w:val="00924B27"/>
    <w:rsid w:val="00924B51"/>
    <w:rsid w:val="0092697C"/>
    <w:rsid w:val="009274FF"/>
    <w:rsid w:val="0092787A"/>
    <w:rsid w:val="009329B6"/>
    <w:rsid w:val="00932BD6"/>
    <w:rsid w:val="0093755B"/>
    <w:rsid w:val="00944B46"/>
    <w:rsid w:val="0094513C"/>
    <w:rsid w:val="0095770B"/>
    <w:rsid w:val="00964A58"/>
    <w:rsid w:val="00966080"/>
    <w:rsid w:val="00966500"/>
    <w:rsid w:val="00966555"/>
    <w:rsid w:val="00967AAD"/>
    <w:rsid w:val="00972708"/>
    <w:rsid w:val="00972D9D"/>
    <w:rsid w:val="00973BB6"/>
    <w:rsid w:val="009806A9"/>
    <w:rsid w:val="00982A15"/>
    <w:rsid w:val="0098594C"/>
    <w:rsid w:val="00987D24"/>
    <w:rsid w:val="00994101"/>
    <w:rsid w:val="009A3631"/>
    <w:rsid w:val="009B0AB3"/>
    <w:rsid w:val="009B5482"/>
    <w:rsid w:val="009B56AA"/>
    <w:rsid w:val="009B7A05"/>
    <w:rsid w:val="009C1DA3"/>
    <w:rsid w:val="009C307B"/>
    <w:rsid w:val="009D1A03"/>
    <w:rsid w:val="009D1B6C"/>
    <w:rsid w:val="009D1FBD"/>
    <w:rsid w:val="009E4A87"/>
    <w:rsid w:val="009F2BE4"/>
    <w:rsid w:val="009F540E"/>
    <w:rsid w:val="009F7020"/>
    <w:rsid w:val="00A0008D"/>
    <w:rsid w:val="00A02B18"/>
    <w:rsid w:val="00A04F3E"/>
    <w:rsid w:val="00A0507B"/>
    <w:rsid w:val="00A05C5C"/>
    <w:rsid w:val="00A064C6"/>
    <w:rsid w:val="00A12DE8"/>
    <w:rsid w:val="00A135FC"/>
    <w:rsid w:val="00A14417"/>
    <w:rsid w:val="00A179EF"/>
    <w:rsid w:val="00A25EAF"/>
    <w:rsid w:val="00A26194"/>
    <w:rsid w:val="00A35133"/>
    <w:rsid w:val="00A3586D"/>
    <w:rsid w:val="00A404B5"/>
    <w:rsid w:val="00A4319B"/>
    <w:rsid w:val="00A463B0"/>
    <w:rsid w:val="00A4723E"/>
    <w:rsid w:val="00A5176F"/>
    <w:rsid w:val="00A54991"/>
    <w:rsid w:val="00A551CA"/>
    <w:rsid w:val="00A55A7A"/>
    <w:rsid w:val="00A56142"/>
    <w:rsid w:val="00A56581"/>
    <w:rsid w:val="00A573B7"/>
    <w:rsid w:val="00A609EB"/>
    <w:rsid w:val="00A6300B"/>
    <w:rsid w:val="00A77430"/>
    <w:rsid w:val="00A82837"/>
    <w:rsid w:val="00A83858"/>
    <w:rsid w:val="00A8428F"/>
    <w:rsid w:val="00A858C3"/>
    <w:rsid w:val="00A909DF"/>
    <w:rsid w:val="00A90A4D"/>
    <w:rsid w:val="00A90BA6"/>
    <w:rsid w:val="00A91ED7"/>
    <w:rsid w:val="00A93080"/>
    <w:rsid w:val="00A93A6E"/>
    <w:rsid w:val="00A95012"/>
    <w:rsid w:val="00A96DDD"/>
    <w:rsid w:val="00AA5732"/>
    <w:rsid w:val="00AA62B2"/>
    <w:rsid w:val="00AB578B"/>
    <w:rsid w:val="00AC0703"/>
    <w:rsid w:val="00AC34FD"/>
    <w:rsid w:val="00AC457E"/>
    <w:rsid w:val="00AC6174"/>
    <w:rsid w:val="00AD33DF"/>
    <w:rsid w:val="00AD66EB"/>
    <w:rsid w:val="00AE2EEE"/>
    <w:rsid w:val="00AE7892"/>
    <w:rsid w:val="00AF1BD1"/>
    <w:rsid w:val="00AF23EE"/>
    <w:rsid w:val="00AF784A"/>
    <w:rsid w:val="00B01BD8"/>
    <w:rsid w:val="00B01D7D"/>
    <w:rsid w:val="00B01F3B"/>
    <w:rsid w:val="00B04512"/>
    <w:rsid w:val="00B10529"/>
    <w:rsid w:val="00B1269A"/>
    <w:rsid w:val="00B1466A"/>
    <w:rsid w:val="00B171C3"/>
    <w:rsid w:val="00B17B9D"/>
    <w:rsid w:val="00B202FB"/>
    <w:rsid w:val="00B21825"/>
    <w:rsid w:val="00B22F25"/>
    <w:rsid w:val="00B31D9B"/>
    <w:rsid w:val="00B330C9"/>
    <w:rsid w:val="00B43847"/>
    <w:rsid w:val="00B44413"/>
    <w:rsid w:val="00B44FF2"/>
    <w:rsid w:val="00B45DFB"/>
    <w:rsid w:val="00B510A7"/>
    <w:rsid w:val="00B54C29"/>
    <w:rsid w:val="00B557D8"/>
    <w:rsid w:val="00B65A89"/>
    <w:rsid w:val="00B7293C"/>
    <w:rsid w:val="00B72E55"/>
    <w:rsid w:val="00B7360D"/>
    <w:rsid w:val="00B762B0"/>
    <w:rsid w:val="00B82DD7"/>
    <w:rsid w:val="00B83E01"/>
    <w:rsid w:val="00B8455B"/>
    <w:rsid w:val="00B863E9"/>
    <w:rsid w:val="00B872C6"/>
    <w:rsid w:val="00B87EC6"/>
    <w:rsid w:val="00B92994"/>
    <w:rsid w:val="00B95C99"/>
    <w:rsid w:val="00BA294E"/>
    <w:rsid w:val="00BA523D"/>
    <w:rsid w:val="00BA6068"/>
    <w:rsid w:val="00BA60C1"/>
    <w:rsid w:val="00BB239E"/>
    <w:rsid w:val="00BB2E89"/>
    <w:rsid w:val="00BB4A57"/>
    <w:rsid w:val="00BB4B59"/>
    <w:rsid w:val="00BB5922"/>
    <w:rsid w:val="00BC296A"/>
    <w:rsid w:val="00BC33BD"/>
    <w:rsid w:val="00BD3950"/>
    <w:rsid w:val="00BE0E30"/>
    <w:rsid w:val="00BE148E"/>
    <w:rsid w:val="00BE5072"/>
    <w:rsid w:val="00BE6189"/>
    <w:rsid w:val="00BE73D2"/>
    <w:rsid w:val="00BE7DE3"/>
    <w:rsid w:val="00BF1BCA"/>
    <w:rsid w:val="00BF3004"/>
    <w:rsid w:val="00BF38EE"/>
    <w:rsid w:val="00C00263"/>
    <w:rsid w:val="00C036A1"/>
    <w:rsid w:val="00C04E6B"/>
    <w:rsid w:val="00C05448"/>
    <w:rsid w:val="00C07023"/>
    <w:rsid w:val="00C15013"/>
    <w:rsid w:val="00C20572"/>
    <w:rsid w:val="00C22A76"/>
    <w:rsid w:val="00C27D0C"/>
    <w:rsid w:val="00C324FB"/>
    <w:rsid w:val="00C32EED"/>
    <w:rsid w:val="00C32F26"/>
    <w:rsid w:val="00C33EAA"/>
    <w:rsid w:val="00C34CBC"/>
    <w:rsid w:val="00C36D2E"/>
    <w:rsid w:val="00C436E8"/>
    <w:rsid w:val="00C4393C"/>
    <w:rsid w:val="00C4406C"/>
    <w:rsid w:val="00C4497F"/>
    <w:rsid w:val="00C4572F"/>
    <w:rsid w:val="00C45B81"/>
    <w:rsid w:val="00C50A54"/>
    <w:rsid w:val="00C51448"/>
    <w:rsid w:val="00C529E1"/>
    <w:rsid w:val="00C53E80"/>
    <w:rsid w:val="00C5404D"/>
    <w:rsid w:val="00C5483F"/>
    <w:rsid w:val="00C55D59"/>
    <w:rsid w:val="00C56815"/>
    <w:rsid w:val="00C57FA1"/>
    <w:rsid w:val="00C60756"/>
    <w:rsid w:val="00C63914"/>
    <w:rsid w:val="00C643AF"/>
    <w:rsid w:val="00C646AA"/>
    <w:rsid w:val="00C66483"/>
    <w:rsid w:val="00C66C10"/>
    <w:rsid w:val="00C70031"/>
    <w:rsid w:val="00C727D2"/>
    <w:rsid w:val="00C7467A"/>
    <w:rsid w:val="00C754C1"/>
    <w:rsid w:val="00C76B2E"/>
    <w:rsid w:val="00C808A0"/>
    <w:rsid w:val="00C80E32"/>
    <w:rsid w:val="00C81288"/>
    <w:rsid w:val="00C81440"/>
    <w:rsid w:val="00C82F65"/>
    <w:rsid w:val="00C831AD"/>
    <w:rsid w:val="00C85010"/>
    <w:rsid w:val="00C85863"/>
    <w:rsid w:val="00C902EC"/>
    <w:rsid w:val="00C927A1"/>
    <w:rsid w:val="00C96601"/>
    <w:rsid w:val="00CA08AC"/>
    <w:rsid w:val="00CA0BA0"/>
    <w:rsid w:val="00CA4BB0"/>
    <w:rsid w:val="00CA6D8E"/>
    <w:rsid w:val="00CA76B4"/>
    <w:rsid w:val="00CB0134"/>
    <w:rsid w:val="00CB1314"/>
    <w:rsid w:val="00CB1D97"/>
    <w:rsid w:val="00CB2E4B"/>
    <w:rsid w:val="00CC2C02"/>
    <w:rsid w:val="00CC3797"/>
    <w:rsid w:val="00CC6603"/>
    <w:rsid w:val="00CD0E36"/>
    <w:rsid w:val="00CD133C"/>
    <w:rsid w:val="00CD4801"/>
    <w:rsid w:val="00CD56BA"/>
    <w:rsid w:val="00CD5FB3"/>
    <w:rsid w:val="00CE0001"/>
    <w:rsid w:val="00CE6F4B"/>
    <w:rsid w:val="00CE77F1"/>
    <w:rsid w:val="00CF5328"/>
    <w:rsid w:val="00CF6A97"/>
    <w:rsid w:val="00CF6BAC"/>
    <w:rsid w:val="00CF733B"/>
    <w:rsid w:val="00D02176"/>
    <w:rsid w:val="00D03DAC"/>
    <w:rsid w:val="00D056FF"/>
    <w:rsid w:val="00D10239"/>
    <w:rsid w:val="00D10CA3"/>
    <w:rsid w:val="00D1271F"/>
    <w:rsid w:val="00D1711E"/>
    <w:rsid w:val="00D214E7"/>
    <w:rsid w:val="00D26776"/>
    <w:rsid w:val="00D313F4"/>
    <w:rsid w:val="00D32E31"/>
    <w:rsid w:val="00D363EF"/>
    <w:rsid w:val="00D43C81"/>
    <w:rsid w:val="00D46EF8"/>
    <w:rsid w:val="00D518F0"/>
    <w:rsid w:val="00D56A80"/>
    <w:rsid w:val="00D57238"/>
    <w:rsid w:val="00D60EFB"/>
    <w:rsid w:val="00D610A6"/>
    <w:rsid w:val="00D61519"/>
    <w:rsid w:val="00D64BF6"/>
    <w:rsid w:val="00D67447"/>
    <w:rsid w:val="00D71F11"/>
    <w:rsid w:val="00D82A84"/>
    <w:rsid w:val="00D85FA2"/>
    <w:rsid w:val="00D86042"/>
    <w:rsid w:val="00D92693"/>
    <w:rsid w:val="00D97340"/>
    <w:rsid w:val="00DA12EB"/>
    <w:rsid w:val="00DA383D"/>
    <w:rsid w:val="00DA5F20"/>
    <w:rsid w:val="00DA7F28"/>
    <w:rsid w:val="00DB4681"/>
    <w:rsid w:val="00DB565E"/>
    <w:rsid w:val="00DB6A38"/>
    <w:rsid w:val="00DC12B9"/>
    <w:rsid w:val="00DC1413"/>
    <w:rsid w:val="00DC2065"/>
    <w:rsid w:val="00DC2CD4"/>
    <w:rsid w:val="00DC3FE7"/>
    <w:rsid w:val="00DD22E9"/>
    <w:rsid w:val="00DD4D42"/>
    <w:rsid w:val="00DE3261"/>
    <w:rsid w:val="00DE367C"/>
    <w:rsid w:val="00DE3AEF"/>
    <w:rsid w:val="00DE6C54"/>
    <w:rsid w:val="00DF0F73"/>
    <w:rsid w:val="00DF0FCA"/>
    <w:rsid w:val="00DF43F9"/>
    <w:rsid w:val="00DF5666"/>
    <w:rsid w:val="00DF62D9"/>
    <w:rsid w:val="00DF6715"/>
    <w:rsid w:val="00E017A7"/>
    <w:rsid w:val="00E03419"/>
    <w:rsid w:val="00E04591"/>
    <w:rsid w:val="00E07884"/>
    <w:rsid w:val="00E10D12"/>
    <w:rsid w:val="00E13334"/>
    <w:rsid w:val="00E16037"/>
    <w:rsid w:val="00E20A1C"/>
    <w:rsid w:val="00E21001"/>
    <w:rsid w:val="00E216FA"/>
    <w:rsid w:val="00E21FC1"/>
    <w:rsid w:val="00E2207F"/>
    <w:rsid w:val="00E23D58"/>
    <w:rsid w:val="00E23D9D"/>
    <w:rsid w:val="00E24ABB"/>
    <w:rsid w:val="00E26CD5"/>
    <w:rsid w:val="00E26F35"/>
    <w:rsid w:val="00E27FC8"/>
    <w:rsid w:val="00E33345"/>
    <w:rsid w:val="00E34CF0"/>
    <w:rsid w:val="00E3764A"/>
    <w:rsid w:val="00E376C2"/>
    <w:rsid w:val="00E37CE9"/>
    <w:rsid w:val="00E421B5"/>
    <w:rsid w:val="00E4305B"/>
    <w:rsid w:val="00E44A1C"/>
    <w:rsid w:val="00E45DBC"/>
    <w:rsid w:val="00E47079"/>
    <w:rsid w:val="00E5173B"/>
    <w:rsid w:val="00E5181D"/>
    <w:rsid w:val="00E56108"/>
    <w:rsid w:val="00E6173E"/>
    <w:rsid w:val="00E66861"/>
    <w:rsid w:val="00E66E00"/>
    <w:rsid w:val="00E67EE5"/>
    <w:rsid w:val="00E70251"/>
    <w:rsid w:val="00E70AD4"/>
    <w:rsid w:val="00E72FD8"/>
    <w:rsid w:val="00E81AA4"/>
    <w:rsid w:val="00E93B5A"/>
    <w:rsid w:val="00E93DF9"/>
    <w:rsid w:val="00E952E5"/>
    <w:rsid w:val="00EA0DA1"/>
    <w:rsid w:val="00EA2F22"/>
    <w:rsid w:val="00EA3548"/>
    <w:rsid w:val="00EA3701"/>
    <w:rsid w:val="00EA37C5"/>
    <w:rsid w:val="00EA4C67"/>
    <w:rsid w:val="00EA72E3"/>
    <w:rsid w:val="00EB2638"/>
    <w:rsid w:val="00EB64EA"/>
    <w:rsid w:val="00EC6E97"/>
    <w:rsid w:val="00EC7992"/>
    <w:rsid w:val="00ED41C2"/>
    <w:rsid w:val="00ED5A0A"/>
    <w:rsid w:val="00ED6AD2"/>
    <w:rsid w:val="00ED6DA7"/>
    <w:rsid w:val="00EE5576"/>
    <w:rsid w:val="00EE7E7F"/>
    <w:rsid w:val="00EF0865"/>
    <w:rsid w:val="00EF381E"/>
    <w:rsid w:val="00EF6AF9"/>
    <w:rsid w:val="00F02B25"/>
    <w:rsid w:val="00F02F63"/>
    <w:rsid w:val="00F072BD"/>
    <w:rsid w:val="00F12B87"/>
    <w:rsid w:val="00F133D7"/>
    <w:rsid w:val="00F13D62"/>
    <w:rsid w:val="00F13FC6"/>
    <w:rsid w:val="00F15E02"/>
    <w:rsid w:val="00F174C6"/>
    <w:rsid w:val="00F177D7"/>
    <w:rsid w:val="00F2367F"/>
    <w:rsid w:val="00F237B3"/>
    <w:rsid w:val="00F25E81"/>
    <w:rsid w:val="00F30A3C"/>
    <w:rsid w:val="00F34D50"/>
    <w:rsid w:val="00F34D78"/>
    <w:rsid w:val="00F36C4C"/>
    <w:rsid w:val="00F37562"/>
    <w:rsid w:val="00F46568"/>
    <w:rsid w:val="00F50C98"/>
    <w:rsid w:val="00F5647F"/>
    <w:rsid w:val="00F57811"/>
    <w:rsid w:val="00F65D21"/>
    <w:rsid w:val="00F70ED4"/>
    <w:rsid w:val="00F7643E"/>
    <w:rsid w:val="00F87479"/>
    <w:rsid w:val="00F908A0"/>
    <w:rsid w:val="00F93C22"/>
    <w:rsid w:val="00F9490F"/>
    <w:rsid w:val="00F9769E"/>
    <w:rsid w:val="00F9799A"/>
    <w:rsid w:val="00FA156C"/>
    <w:rsid w:val="00FA2719"/>
    <w:rsid w:val="00FA3B0D"/>
    <w:rsid w:val="00FA41E8"/>
    <w:rsid w:val="00FA518D"/>
    <w:rsid w:val="00FA56B5"/>
    <w:rsid w:val="00FA6D9C"/>
    <w:rsid w:val="00FB0513"/>
    <w:rsid w:val="00FB1CC8"/>
    <w:rsid w:val="00FB4EF7"/>
    <w:rsid w:val="00FB5DF8"/>
    <w:rsid w:val="00FB7E48"/>
    <w:rsid w:val="00FC0816"/>
    <w:rsid w:val="00FC1D8E"/>
    <w:rsid w:val="00FC56F9"/>
    <w:rsid w:val="00FD1E79"/>
    <w:rsid w:val="00FD6783"/>
    <w:rsid w:val="00FE3FBE"/>
    <w:rsid w:val="00FE7B29"/>
    <w:rsid w:val="00FE7BB3"/>
    <w:rsid w:val="00FF3274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3E02"/>
  <w15:docId w15:val="{EC1181B7-4011-4D58-A10D-4404DDC0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72E3"/>
  </w:style>
  <w:style w:type="paragraph" w:styleId="berschrift1">
    <w:name w:val="heading 1"/>
    <w:basedOn w:val="Standard"/>
    <w:next w:val="Standard"/>
    <w:link w:val="berschrift1Zchn"/>
    <w:uiPriority w:val="99"/>
    <w:qFormat/>
    <w:rsid w:val="00814DB4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14D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4D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4D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4D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4DB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4DB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814DB4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customStyle="1" w:styleId="h0">
    <w:name w:val="h0"/>
    <w:basedOn w:val="Standard"/>
    <w:uiPriority w:val="99"/>
    <w:rsid w:val="00814DB4"/>
    <w:pPr>
      <w:spacing w:after="0" w:line="540" w:lineRule="exact"/>
    </w:pPr>
    <w:rPr>
      <w:rFonts w:ascii="HelveticaNeue MediumCond" w:eastAsia="Times New Roman" w:hAnsi="HelveticaNeue MediumCond" w:cs="HelveticaNeue MediumCond"/>
      <w:color w:val="FF6600"/>
      <w:sz w:val="48"/>
      <w:szCs w:val="48"/>
    </w:rPr>
  </w:style>
  <w:style w:type="paragraph" w:styleId="Textkrper">
    <w:name w:val="Body Text"/>
    <w:basedOn w:val="Standard"/>
    <w:link w:val="TextkrperZchn"/>
    <w:uiPriority w:val="99"/>
    <w:rsid w:val="00814DB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14DB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814DB4"/>
    <w:rPr>
      <w:rFonts w:cs="Times New Roman"/>
      <w:color w:val="0000FF"/>
      <w:u w:val="single"/>
    </w:rPr>
  </w:style>
  <w:style w:type="character" w:customStyle="1" w:styleId="Formatvorlage">
    <w:name w:val="Formatvorlage"/>
    <w:basedOn w:val="SprechblasentextZchn"/>
    <w:rsid w:val="00814DB4"/>
    <w:rPr>
      <w:rFonts w:ascii="Arial" w:hAnsi="Arial" w:cs="Times New Roman"/>
      <w:sz w:val="22"/>
      <w:szCs w:val="16"/>
    </w:rPr>
  </w:style>
  <w:style w:type="paragraph" w:styleId="berarbeitung">
    <w:name w:val="Revision"/>
    <w:hidden/>
    <w:uiPriority w:val="99"/>
    <w:semiHidden/>
    <w:rsid w:val="008E3AE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24CD0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5732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D4347"/>
    <w:rPr>
      <w:color w:val="605E5C"/>
      <w:shd w:val="clear" w:color="auto" w:fill="E1DFDD"/>
    </w:rPr>
  </w:style>
  <w:style w:type="character" w:customStyle="1" w:styleId="institute">
    <w:name w:val="institute"/>
    <w:basedOn w:val="Absatz-Standardschriftart"/>
    <w:rsid w:val="00D3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abellenhuette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.wassenberg@wassenberg-pr.de" TargetMode="External"/><Relationship Id="rId4" Type="http://schemas.openxmlformats.org/officeDocument/2006/relationships/settings" Target="settings.xml"/><Relationship Id="rId9" Type="http://schemas.openxmlformats.org/officeDocument/2006/relationships/hyperlink" Target="imap://m%2Emeister@imap.wassenberg-pr.de:143/Rolf.Viehmann@isabellenhuett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CB88E-66CF-4325-A4A6-11AB1901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Wassenberg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Wassenberg Public Relations für Industrie &amp; Technologie GmbH</dc:creator>
  <cp:lastModifiedBy>Corinna Schneider</cp:lastModifiedBy>
  <cp:revision>4</cp:revision>
  <cp:lastPrinted>2019-07-10T09:22:00Z</cp:lastPrinted>
  <dcterms:created xsi:type="dcterms:W3CDTF">2019-12-10T09:02:00Z</dcterms:created>
  <dcterms:modified xsi:type="dcterms:W3CDTF">2019-12-17T10:34:00Z</dcterms:modified>
</cp:coreProperties>
</file>